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76A0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华文中宋" w:hAnsi="华文中宋" w:eastAsia="华文中宋" w:cs="华文中宋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附件1</w:t>
      </w:r>
    </w:p>
    <w:p w14:paraId="332048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“耀瓷新声·光影赋能”</w:t>
      </w:r>
    </w:p>
    <w:p w14:paraId="574C9A8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铜川耀州瓷宣传推广短视频创作扶持方案</w:t>
      </w:r>
    </w:p>
    <w:bookmarkEnd w:id="0"/>
    <w:p w14:paraId="0709FEE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both"/>
        <w:rPr>
          <w:rFonts w:hint="eastAsia" w:ascii="黑体" w:hAnsi="宋体" w:eastAsia="黑体" w:cs="黑体"/>
          <w:b/>
          <w:bCs/>
          <w:kern w:val="2"/>
          <w:sz w:val="32"/>
          <w:szCs w:val="32"/>
          <w:lang w:val="en-US" w:eastAsia="zh-CN" w:bidi="ar"/>
        </w:rPr>
      </w:pPr>
    </w:p>
    <w:p w14:paraId="733CFF2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一、活动背景</w:t>
      </w:r>
    </w:p>
    <w:p w14:paraId="116DF13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为打破传统陶瓷文化的传播壁垒，活化传承耀州窑这一国家级非物质文化遗产，特举办本次短视频创作扶持活动。通过“达人赋能+流量激励+产业变现”的模式，培育一批懂陶瓷、懂传播的本地头部创作者，讲好耀瓷故事，</w:t>
      </w:r>
      <w:r>
        <w:rPr>
          <w:rFonts w:hint="eastAsia" w:ascii="仿宋_GB2312" w:hAnsi="Calibri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提升铜川陶瓷产业及耀州窑周边文旅的全网关注度与品牌影响力。</w:t>
      </w:r>
    </w:p>
    <w:p w14:paraId="521D6DC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二、活动主题</w:t>
      </w:r>
    </w:p>
    <w:p w14:paraId="59BD2FE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耀瓷新声·光影赋能</w:t>
      </w:r>
    </w:p>
    <w:p w14:paraId="56DA332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三、组织机构</w:t>
      </w:r>
    </w:p>
    <w:p w14:paraId="7ACE95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指导单位：铜川市委宣传部</w:t>
      </w:r>
    </w:p>
    <w:p w14:paraId="071EE83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主办单位：铜川市人社局、铜川市商务局、铜川市文旅局</w:t>
      </w:r>
    </w:p>
    <w:p w14:paraId="3D8D1A5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承办单位：铜川职业技术学院、耀州窑文化基地管委会、陈炉古镇景区管委会、铜川市陶瓷协会、耀州窑（铜川）陶瓷有限责任公司</w:t>
      </w:r>
    </w:p>
    <w:p w14:paraId="756F30A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四、参加对象</w:t>
      </w:r>
    </w:p>
    <w:p w14:paraId="3FDB48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1.从事耀州瓷短视频直播创作的自媒体从业者。</w:t>
      </w:r>
    </w:p>
    <w:p w14:paraId="4716582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2.热爱耀州瓷文化的创意青年。</w:t>
      </w:r>
    </w:p>
    <w:p w14:paraId="04B01C7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3.有意从事或正在从事耀州瓷电商行业的个人、团队及企业负责人。</w:t>
      </w:r>
    </w:p>
    <w:p w14:paraId="0838A3A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五、活动周期</w:t>
      </w:r>
    </w:p>
    <w:p w14:paraId="6CD4FFA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1.总周期：5个月（2026年6月--10月）</w:t>
      </w:r>
    </w:p>
    <w:p w14:paraId="3609396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2.报名征集期：2026年6月5日—6月15日</w:t>
      </w:r>
    </w:p>
    <w:p w14:paraId="277A8B2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3.集中培训期：6月中下旬（1天）</w:t>
      </w:r>
    </w:p>
    <w:p w14:paraId="5C8F70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4.创作运营期：</w:t>
      </w: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2026年6月15日--10月15日</w:t>
      </w:r>
      <w:r>
        <w:rPr>
          <w:rFonts w:hint="eastAsia" w:ascii="仿宋_GB2312" w:hAnsi="Calibri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，合计4个月（核心周期）</w:t>
      </w:r>
    </w:p>
    <w:p w14:paraId="0829AF0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5.评比公示期：</w:t>
      </w:r>
      <w:r>
        <w:rPr>
          <w:rFonts w:hint="eastAsia" w:ascii="仿宋_GB2312" w:hAnsi="Calibri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3天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（10月下旬）</w:t>
      </w:r>
    </w:p>
    <w:p w14:paraId="5D71BB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六、活动内容与规则</w:t>
      </w:r>
    </w:p>
    <w:p w14:paraId="12B16DD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1.第一阶段：报名与培训报名要求：参赛者需承诺在活动周期内，每月发布</w:t>
      </w:r>
      <w:r>
        <w:rPr>
          <w:rFonts w:hint="eastAsia" w:ascii="仿宋_GB2312" w:hAnsi="Calibri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不少于5条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与耀州瓷、陈炉古镇、陶瓷工艺相关的原创短视频。</w:t>
      </w:r>
    </w:p>
    <w:p w14:paraId="54C7AEC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集中培训：邀请短视频平台运营官、短视频头部达人、陶瓷行业专家进行授课。重点培训耀州窑历史文化科普、爆款视频脚本逻辑、运镜与剪辑技巧。提升视频专业度，确保内容既有“流量”又有“文化高度”。</w:t>
      </w:r>
    </w:p>
    <w:p w14:paraId="281DF6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2.第二阶段：内容创作与运营</w:t>
      </w:r>
    </w:p>
    <w:p w14:paraId="1C4E51A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核心内容要求：</w:t>
      </w:r>
    </w:p>
    <w:p w14:paraId="674E61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（1）以耀州瓷、陈炉古镇、陶瓷文化、非遗技艺为核心，内容积极向上、健康文明，大力弘扬中华优秀传统文化，传递正能量。</w:t>
      </w:r>
    </w:p>
    <w:p w14:paraId="12FD565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（2）严禁低俗恶搞，坚决杜绝低俗、媚俗、恶搞、抹黑、戏谑、调侃耀州瓷文化、非遗技艺及匠人精神的内容；不得出现违背公序良俗、引人不适、博眼球的违规表达。准确呈现耀州窑历史文化、烧制技艺、地域特色，不得歪曲历史、虚构事实、误导公众，维护非遗文化严肃性。</w:t>
      </w:r>
    </w:p>
    <w:p w14:paraId="5ED246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（3）坚持原创拍摄、真实记录，禁止搬运、抄袭、剪辑拼接他人作品；不得使用无版权素材，不得侵犯第三方肖像权、著作权、不得使用AI软件生成全部视频。</w:t>
      </w:r>
    </w:p>
    <w:p w14:paraId="03E607F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（4）画面合规，干净清晰、运镜得体、语言文明、配音恰当；禁止出现危险动作、不良示范、过度营销夸大宣传。</w:t>
      </w:r>
    </w:p>
    <w:p w14:paraId="42968DE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（5）有以下违规内容，一律不予参评。</w:t>
      </w:r>
    </w:p>
    <w:p w14:paraId="3F7BB10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一是低俗、恶搞、戏谑、丑化耀州瓷及非遗文化的内容。</w:t>
      </w:r>
    </w:p>
    <w:p w14:paraId="19E2D86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色情、惊悚、暴力、引人不适的画面与音效。二是虚假宣传、夸大功效、恶意营销、导流违规信息。三是搬运抄袭、无版权素材、侵权他人作品。四是歪曲历史、造谣传谣、损害铜川城市及产业形象。五是其他违反法律法规、平台规则、公序良俗的内容。</w:t>
      </w:r>
    </w:p>
    <w:p w14:paraId="7B5B428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内容赛道（三选一或全涵盖）：</w:t>
      </w:r>
    </w:p>
    <w:p w14:paraId="66D26AA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（1）工艺技艺赛道：拍摄手工拉坯、刻花、施釉、烧制等真实流程，揭秘匠人日常。</w:t>
      </w:r>
    </w:p>
    <w:p w14:paraId="3A0A0E3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（2）历史文化赛道：结合耀州窑文化历史、耀州窑精品陶瓷、陈炉古镇“罐罐垒墙”景观等，讲述耀州窑历史典故、陶瓷美学、非遗课堂、文化科普。</w:t>
      </w:r>
    </w:p>
    <w:p w14:paraId="14C2F75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（3）创意体验赛道：茶具使用、家居搭配、文创开箱、美学体验、国潮融合，现代生活场景植入，如“用耀州瓷做一顿饭”、“耀州瓷文创开箱”等。</w:t>
      </w:r>
    </w:p>
    <w:p w14:paraId="4979D8E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发布要求：</w:t>
      </w:r>
    </w:p>
    <w:p w14:paraId="7712953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平台：抖音、快手、微信视频号、B站、小红书</w:t>
      </w:r>
    </w:p>
    <w:p w14:paraId="18ECF29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格式：时长5分钟以内，画质不低于1080P。</w:t>
      </w:r>
    </w:p>
    <w:p w14:paraId="0D0DB21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挂载：发布时必须添加带有“陈炉古镇”或“铜川耀州窑”等明显铜川地理位置信息或相关话题。</w:t>
      </w:r>
    </w:p>
    <w:p w14:paraId="42EEA1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3.第三阶段：数据评比与奖励（激励）</w:t>
      </w:r>
    </w:p>
    <w:p w14:paraId="174195C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评比维度：综合内容质量（40%）与数据表现（60%）。</w:t>
      </w:r>
    </w:p>
    <w:p w14:paraId="3DB06A6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数据统计口径（统计周期4个月）。</w:t>
      </w:r>
    </w:p>
    <w:p w14:paraId="22C5BEC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账号总粉丝量</w:t>
      </w:r>
      <w:r>
        <w:rPr>
          <w:rFonts w:hint="eastAsia" w:ascii="仿宋_GB2312" w:hAnsi="Calibri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（活动期间涨粉数量）。</w:t>
      </w:r>
    </w:p>
    <w:p w14:paraId="25ED547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作品累计点赞数、累计播放量。</w:t>
      </w:r>
    </w:p>
    <w:p w14:paraId="2F8AD90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互动指数（评论、转发、收藏）。</w:t>
      </w:r>
    </w:p>
    <w:p w14:paraId="7D3DED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排名规则：采用积分制，各项数据加权得出最终总分。</w:t>
      </w:r>
    </w:p>
    <w:p w14:paraId="66C27E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/>
        </w:rPr>
        <w:t>七、奖项设置</w:t>
      </w:r>
    </w:p>
    <w:p w14:paraId="7C2B62E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每个赛道均设置一、二、三等奖，设置最佳人气奖1名，优秀组织奖若干。</w:t>
      </w:r>
    </w:p>
    <w:p w14:paraId="515A27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一等奖1名奖金8000元 </w:t>
      </w:r>
    </w:p>
    <w:p w14:paraId="19689A7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二等奖 2名 奖金 5000元 </w:t>
      </w:r>
    </w:p>
    <w:p w14:paraId="60B4EFE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三等奖 3名 奖金 3000元 </w:t>
      </w:r>
    </w:p>
    <w:p w14:paraId="7ADB9B7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最佳人气奖 1名，定制耀州窑大礼盒，全网投票产生。</w:t>
      </w:r>
    </w:p>
    <w:p w14:paraId="626AF40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优秀组织奖若干，颁发荣誉牌匾（针对合作单位）</w:t>
      </w:r>
    </w:p>
    <w:p w14:paraId="527654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八、预期目标</w:t>
      </w:r>
    </w:p>
    <w:p w14:paraId="6162762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1.全网打造10条+破5万播放的耀州瓷爆款视频。</w:t>
      </w:r>
    </w:p>
    <w:p w14:paraId="074B38F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2.培育本地20名+优质陶瓷题材创作者，建立铜川陶瓷达人库。</w:t>
      </w:r>
    </w:p>
    <w:p w14:paraId="691721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3.带动陶瓷产品线上销售额显著增长及陈炉古镇景区、耀州窑博物馆游客增长。</w:t>
      </w:r>
    </w:p>
    <w:p w14:paraId="1CD268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6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2026-06-02T09:12:34Z</dcterms:created>
  <dc:creator>13003</dc:creator>
  <cp:lastModifiedBy>NNecro</cp:lastModifiedBy>
  <dcterms:modified xsi:type="dcterms:W3CDTF">2026-06-02T09:12:48Z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eyJoZGlkIjoiNWM3NTJlMmUxYWMwMDk3NmQwNzI5ZTU4MzkyNzI0MWYiLCJ1c2VySWQiOiIxMjk1MTE0NDE3In0=</vt:lpwstr>
  </property>
  <property fmtid="{D5CDD505-2E9C-101B-9397-08002B2CF9AE}" pid="4" name="ICV">
    <vt:lpwstr>E254072AFFE547E982BF2277983EAA5D_12</vt:lpwstr>
  </property>
</Properties>
</file>