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29729">
      <w:pPr>
        <w:pStyle w:val="4"/>
        <w:rPr>
          <w:b/>
          <w:color w:val="000000" w:themeColor="text1"/>
          <w:sz w:val="44"/>
          <w:szCs w:val="44"/>
          <w:highlight w:val="none"/>
          <w14:textFill>
            <w14:solidFill>
              <w14:schemeClr w14:val="tx1"/>
            </w14:solidFill>
          </w14:textFill>
        </w:rPr>
      </w:pPr>
      <w:bookmarkStart w:id="0" w:name="_GoBack"/>
      <w:bookmarkEnd w:id="0"/>
    </w:p>
    <w:p w14:paraId="1F254C3E">
      <w:pPr>
        <w:jc w:val="center"/>
        <w:rPr>
          <w:b/>
          <w:color w:val="000000" w:themeColor="text1"/>
          <w:sz w:val="48"/>
          <w:szCs w:val="48"/>
          <w:highlight w:val="none"/>
          <w14:textFill>
            <w14:solidFill>
              <w14:schemeClr w14:val="tx1"/>
            </w14:solidFill>
          </w14:textFill>
        </w:rPr>
      </w:pPr>
    </w:p>
    <w:p w14:paraId="11E540C5">
      <w:pPr>
        <w:jc w:val="center"/>
        <w:rPr>
          <w:b/>
          <w:color w:val="000000" w:themeColor="text1"/>
          <w:sz w:val="48"/>
          <w:szCs w:val="48"/>
          <w:highlight w:val="none"/>
          <w14:textFill>
            <w14:solidFill>
              <w14:schemeClr w14:val="tx1"/>
            </w14:solidFill>
          </w14:textFill>
        </w:rPr>
      </w:pPr>
    </w:p>
    <w:p w14:paraId="61ECA31C">
      <w:pPr>
        <w:jc w:val="center"/>
        <w:rPr>
          <w:b/>
          <w:color w:val="000000" w:themeColor="text1"/>
          <w:sz w:val="48"/>
          <w:szCs w:val="48"/>
          <w:highlight w:val="none"/>
          <w14:textFill>
            <w14:solidFill>
              <w14:schemeClr w14:val="tx1"/>
            </w14:solidFill>
          </w14:textFill>
        </w:rPr>
      </w:pPr>
      <w:r>
        <w:rPr>
          <w:rFonts w:hint="eastAsia"/>
          <w:b/>
          <w:color w:val="000000" w:themeColor="text1"/>
          <w:sz w:val="48"/>
          <w:szCs w:val="48"/>
          <w:highlight w:val="none"/>
          <w:lang w:val="en-US" w:eastAsia="zh-CN"/>
          <w14:textFill>
            <w14:solidFill>
              <w14:schemeClr w14:val="tx1"/>
            </w14:solidFill>
          </w14:textFill>
        </w:rPr>
        <w:t>铜川市</w:t>
      </w:r>
      <w:r>
        <w:rPr>
          <w:rFonts w:hint="eastAsia"/>
          <w:b/>
          <w:color w:val="000000" w:themeColor="text1"/>
          <w:sz w:val="48"/>
          <w:szCs w:val="48"/>
          <w:highlight w:val="none"/>
          <w14:textFill>
            <w14:solidFill>
              <w14:schemeClr w14:val="tx1"/>
            </w14:solidFill>
          </w14:textFill>
        </w:rPr>
        <w:t>高校毕业生</w:t>
      </w:r>
    </w:p>
    <w:p w14:paraId="2D879A5A">
      <w:pPr>
        <w:jc w:val="center"/>
        <w:rPr>
          <w:b/>
          <w:color w:val="000000" w:themeColor="text1"/>
          <w:sz w:val="48"/>
          <w:szCs w:val="48"/>
          <w:highlight w:val="none"/>
          <w14:textFill>
            <w14:solidFill>
              <w14:schemeClr w14:val="tx1"/>
            </w14:solidFill>
          </w14:textFill>
        </w:rPr>
      </w:pPr>
      <w:r>
        <w:rPr>
          <w:rFonts w:hint="eastAsia"/>
          <w:b/>
          <w:color w:val="000000" w:themeColor="text1"/>
          <w:sz w:val="48"/>
          <w:szCs w:val="48"/>
          <w:highlight w:val="none"/>
          <w14:textFill>
            <w14:solidFill>
              <w14:schemeClr w14:val="tx1"/>
            </w14:solidFill>
          </w14:textFill>
        </w:rPr>
        <w:t>就业创业政策服务</w:t>
      </w:r>
      <w:r>
        <w:rPr>
          <w:rFonts w:hint="eastAsia"/>
          <w:b/>
          <w:color w:val="000000" w:themeColor="text1"/>
          <w:sz w:val="48"/>
          <w:szCs w:val="48"/>
          <w:highlight w:val="none"/>
          <w:lang w:val="en-US" w:eastAsia="zh-CN"/>
          <w14:textFill>
            <w14:solidFill>
              <w14:schemeClr w14:val="tx1"/>
            </w14:solidFill>
          </w14:textFill>
        </w:rPr>
        <w:t>项目清单</w:t>
      </w:r>
    </w:p>
    <w:p w14:paraId="36C39A33">
      <w:pPr>
        <w:jc w:val="center"/>
        <w:rPr>
          <w:b/>
          <w:color w:val="000000" w:themeColor="text1"/>
          <w:sz w:val="48"/>
          <w:szCs w:val="48"/>
          <w:highlight w:val="none"/>
          <w14:textFill>
            <w14:solidFill>
              <w14:schemeClr w14:val="tx1"/>
            </w14:solidFill>
          </w14:textFill>
        </w:rPr>
      </w:pPr>
    </w:p>
    <w:p w14:paraId="605F5715">
      <w:pPr>
        <w:jc w:val="center"/>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lang w:eastAsia="zh-CN"/>
          <w14:textFill>
            <w14:solidFill>
              <w14:schemeClr w14:val="tx1"/>
            </w14:solidFill>
          </w14:textFill>
        </w:rPr>
        <w:t>（</w:t>
      </w:r>
      <w:r>
        <w:rPr>
          <w:rFonts w:hint="eastAsia"/>
          <w:b/>
          <w:color w:val="000000" w:themeColor="text1"/>
          <w:sz w:val="44"/>
          <w:szCs w:val="44"/>
          <w:highlight w:val="none"/>
          <w14:textFill>
            <w14:solidFill>
              <w14:schemeClr w14:val="tx1"/>
            </w14:solidFill>
          </w14:textFill>
        </w:rPr>
        <w:t>202</w:t>
      </w:r>
      <w:r>
        <w:rPr>
          <w:rFonts w:hint="eastAsia"/>
          <w:b/>
          <w:color w:val="000000" w:themeColor="text1"/>
          <w:sz w:val="44"/>
          <w:szCs w:val="44"/>
          <w:highlight w:val="none"/>
          <w:lang w:val="en-US" w:eastAsia="zh-CN"/>
          <w14:textFill>
            <w14:solidFill>
              <w14:schemeClr w14:val="tx1"/>
            </w14:solidFill>
          </w14:textFill>
        </w:rPr>
        <w:t>5</w:t>
      </w:r>
      <w:r>
        <w:rPr>
          <w:rFonts w:hint="eastAsia"/>
          <w:b/>
          <w:color w:val="000000" w:themeColor="text1"/>
          <w:sz w:val="44"/>
          <w:szCs w:val="44"/>
          <w:highlight w:val="none"/>
          <w14:textFill>
            <w14:solidFill>
              <w14:schemeClr w14:val="tx1"/>
            </w14:solidFill>
          </w14:textFill>
        </w:rPr>
        <w:t>版</w:t>
      </w:r>
      <w:r>
        <w:rPr>
          <w:rFonts w:hint="eastAsia"/>
          <w:b/>
          <w:color w:val="000000" w:themeColor="text1"/>
          <w:sz w:val="44"/>
          <w:szCs w:val="44"/>
          <w:highlight w:val="none"/>
          <w:lang w:eastAsia="zh-CN"/>
          <w14:textFill>
            <w14:solidFill>
              <w14:schemeClr w14:val="tx1"/>
            </w14:solidFill>
          </w14:textFill>
        </w:rPr>
        <w:t>）</w:t>
      </w:r>
    </w:p>
    <w:p w14:paraId="517E7444">
      <w:pPr>
        <w:jc w:val="center"/>
        <w:rPr>
          <w:b/>
          <w:color w:val="000000" w:themeColor="text1"/>
          <w:sz w:val="44"/>
          <w:szCs w:val="44"/>
          <w:highlight w:val="none"/>
          <w14:textFill>
            <w14:solidFill>
              <w14:schemeClr w14:val="tx1"/>
            </w14:solidFill>
          </w14:textFill>
        </w:rPr>
      </w:pPr>
    </w:p>
    <w:p w14:paraId="7A8A4D0D">
      <w:pPr>
        <w:jc w:val="center"/>
        <w:rPr>
          <w:b/>
          <w:color w:val="000000" w:themeColor="text1"/>
          <w:sz w:val="44"/>
          <w:szCs w:val="44"/>
          <w:highlight w:val="none"/>
          <w14:textFill>
            <w14:solidFill>
              <w14:schemeClr w14:val="tx1"/>
            </w14:solidFill>
          </w14:textFill>
        </w:rPr>
      </w:pPr>
    </w:p>
    <w:p w14:paraId="1FFE7695">
      <w:pPr>
        <w:jc w:val="center"/>
        <w:rPr>
          <w:b/>
          <w:color w:val="000000" w:themeColor="text1"/>
          <w:sz w:val="44"/>
          <w:szCs w:val="44"/>
          <w:highlight w:val="none"/>
          <w14:textFill>
            <w14:solidFill>
              <w14:schemeClr w14:val="tx1"/>
            </w14:solidFill>
          </w14:textFill>
        </w:rPr>
      </w:pPr>
    </w:p>
    <w:p w14:paraId="496CF0CF">
      <w:pPr>
        <w:jc w:val="center"/>
        <w:rPr>
          <w:b/>
          <w:color w:val="000000" w:themeColor="text1"/>
          <w:sz w:val="44"/>
          <w:szCs w:val="44"/>
          <w:highlight w:val="none"/>
          <w14:textFill>
            <w14:solidFill>
              <w14:schemeClr w14:val="tx1"/>
            </w14:solidFill>
          </w14:textFill>
        </w:rPr>
      </w:pPr>
    </w:p>
    <w:p w14:paraId="1E447D6C">
      <w:pPr>
        <w:jc w:val="center"/>
        <w:rPr>
          <w:b/>
          <w:color w:val="000000" w:themeColor="text1"/>
          <w:sz w:val="44"/>
          <w:szCs w:val="44"/>
          <w:highlight w:val="none"/>
          <w14:textFill>
            <w14:solidFill>
              <w14:schemeClr w14:val="tx1"/>
            </w14:solidFill>
          </w14:textFill>
        </w:rPr>
      </w:pPr>
    </w:p>
    <w:p w14:paraId="752FB5CF">
      <w:pPr>
        <w:jc w:val="center"/>
        <w:rPr>
          <w:b/>
          <w:color w:val="000000" w:themeColor="text1"/>
          <w:sz w:val="44"/>
          <w:szCs w:val="44"/>
          <w:highlight w:val="none"/>
          <w14:textFill>
            <w14:solidFill>
              <w14:schemeClr w14:val="tx1"/>
            </w14:solidFill>
          </w14:textFill>
        </w:rPr>
      </w:pPr>
    </w:p>
    <w:p w14:paraId="14B11760">
      <w:pPr>
        <w:jc w:val="center"/>
        <w:rPr>
          <w:b/>
          <w:color w:val="000000" w:themeColor="text1"/>
          <w:sz w:val="44"/>
          <w:szCs w:val="44"/>
          <w:highlight w:val="none"/>
          <w14:textFill>
            <w14:solidFill>
              <w14:schemeClr w14:val="tx1"/>
            </w14:solidFill>
          </w14:textFill>
        </w:rPr>
      </w:pPr>
    </w:p>
    <w:p w14:paraId="740ACCAE">
      <w:pPr>
        <w:jc w:val="center"/>
        <w:rPr>
          <w:b/>
          <w:color w:val="000000" w:themeColor="text1"/>
          <w:sz w:val="44"/>
          <w:szCs w:val="44"/>
          <w:highlight w:val="none"/>
          <w14:textFill>
            <w14:solidFill>
              <w14:schemeClr w14:val="tx1"/>
            </w14:solidFill>
          </w14:textFill>
        </w:rPr>
      </w:pPr>
    </w:p>
    <w:p w14:paraId="6FFA1A7D">
      <w:pPr>
        <w:jc w:val="center"/>
        <w:rPr>
          <w:b/>
          <w:color w:val="000000" w:themeColor="text1"/>
          <w:sz w:val="44"/>
          <w:szCs w:val="44"/>
          <w:highlight w:val="none"/>
          <w14:textFill>
            <w14:solidFill>
              <w14:schemeClr w14:val="tx1"/>
            </w14:solidFill>
          </w14:textFill>
        </w:rPr>
      </w:pPr>
    </w:p>
    <w:p w14:paraId="138DC6CA">
      <w:pPr>
        <w:jc w:val="center"/>
        <w:rPr>
          <w:b/>
          <w:color w:val="000000" w:themeColor="text1"/>
          <w:sz w:val="32"/>
          <w:szCs w:val="32"/>
          <w:highlight w:val="none"/>
          <w14:textFill>
            <w14:solidFill>
              <w14:schemeClr w14:val="tx1"/>
            </w14:solidFill>
          </w14:textFill>
        </w:rPr>
      </w:pPr>
    </w:p>
    <w:p w14:paraId="3B008482">
      <w:pPr>
        <w:jc w:val="center"/>
        <w:rPr>
          <w:rFonts w:asciiTheme="minorEastAsia" w:hAnsiTheme="minorEastAsia"/>
          <w:b/>
          <w:color w:val="000000" w:themeColor="text1"/>
          <w:sz w:val="44"/>
          <w:szCs w:val="44"/>
          <w:highlight w:val="none"/>
          <w14:textFill>
            <w14:solidFill>
              <w14:schemeClr w14:val="tx1"/>
            </w14:solidFill>
          </w14:textFill>
        </w:rPr>
      </w:pPr>
    </w:p>
    <w:p w14:paraId="67D3F61A">
      <w:pPr>
        <w:jc w:val="center"/>
        <w:rPr>
          <w:rFonts w:asciiTheme="minorEastAsia" w:hAnsiTheme="minorEastAsia"/>
          <w:b/>
          <w:color w:val="000000" w:themeColor="text1"/>
          <w:sz w:val="44"/>
          <w:szCs w:val="44"/>
          <w:highlight w:val="none"/>
          <w14:textFill>
            <w14:solidFill>
              <w14:schemeClr w14:val="tx1"/>
            </w14:solidFill>
          </w14:textFill>
        </w:rPr>
      </w:pPr>
    </w:p>
    <w:p w14:paraId="6008ADE5">
      <w:pPr>
        <w:jc w:val="center"/>
        <w:rPr>
          <w:rFonts w:asciiTheme="minorEastAsia" w:hAnsiTheme="minorEastAsia"/>
          <w:b/>
          <w:color w:val="000000" w:themeColor="text1"/>
          <w:sz w:val="44"/>
          <w:szCs w:val="44"/>
          <w:highlight w:val="none"/>
          <w14:textFill>
            <w14:solidFill>
              <w14:schemeClr w14:val="tx1"/>
            </w14:solidFill>
          </w14:textFill>
        </w:rPr>
      </w:pPr>
    </w:p>
    <w:p w14:paraId="24E00110">
      <w:pP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pPr>
    </w:p>
    <w:p w14:paraId="074355CA">
      <w:pPr>
        <w:jc w:val="both"/>
        <w:rPr>
          <w:b/>
          <w:color w:val="000000" w:themeColor="text1"/>
          <w:sz w:val="44"/>
          <w:szCs w:val="44"/>
          <w:highlight w:val="none"/>
          <w14:textFill>
            <w14:solidFill>
              <w14:schemeClr w14:val="tx1"/>
            </w14:solidFill>
          </w14:textFill>
        </w:rPr>
      </w:pPr>
    </w:p>
    <w:p w14:paraId="6DF24ACF">
      <w:pPr>
        <w:ind w:firstLine="3975" w:firstLineChars="900"/>
        <w:rPr>
          <w:rFonts w:hint="eastAsia"/>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目 录</w:t>
      </w:r>
    </w:p>
    <w:p w14:paraId="4A5EB7EA">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、就业手续及时办</w:t>
      </w:r>
    </w:p>
    <w:p w14:paraId="2B48185B">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（一）档案托管相关服务</w:t>
      </w:r>
    </w:p>
    <w:p w14:paraId="77BF8137">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（二）离校未就业应届高校毕业生实名登记</w:t>
      </w:r>
    </w:p>
    <w:p w14:paraId="30BCB97E">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二</w:t>
      </w:r>
      <w:r>
        <w:rPr>
          <w:rFonts w:hint="eastAsia" w:ascii="黑体" w:hAnsi="黑体" w:eastAsia="黑体"/>
          <w:color w:val="000000" w:themeColor="text1"/>
          <w:sz w:val="32"/>
          <w:szCs w:val="32"/>
          <w:highlight w:val="none"/>
          <w14:textFill>
            <w14:solidFill>
              <w14:schemeClr w14:val="tx1"/>
            </w14:solidFill>
          </w14:textFill>
        </w:rPr>
        <w:t>、就业服务广覆盖</w:t>
      </w:r>
    </w:p>
    <w:p w14:paraId="6E86741D">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（一）“秦云就业”线上人社服务</w:t>
      </w:r>
    </w:p>
    <w:p w14:paraId="3E74AD57">
      <w:pPr>
        <w:ind w:firstLine="960" w:firstLineChars="300"/>
        <w:rPr>
          <w:rFonts w:hint="eastAsia"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（二）各级公共就业人才服务机构窗口服务</w:t>
      </w:r>
    </w:p>
    <w:p w14:paraId="318BD6C4">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三</w:t>
      </w:r>
      <w:r>
        <w:rPr>
          <w:rFonts w:hint="eastAsia" w:ascii="黑体" w:hAnsi="黑体" w:eastAsia="黑体"/>
          <w:color w:val="000000" w:themeColor="text1"/>
          <w:sz w:val="32"/>
          <w:szCs w:val="32"/>
          <w:highlight w:val="none"/>
          <w14:textFill>
            <w14:solidFill>
              <w14:schemeClr w14:val="tx1"/>
            </w14:solidFill>
          </w14:textFill>
        </w:rPr>
        <w:t>、专项招聘主渠道</w:t>
      </w:r>
    </w:p>
    <w:p w14:paraId="2A3FC002">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（一）校园招聘补贴</w:t>
      </w:r>
    </w:p>
    <w:p w14:paraId="0E2C6102">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（二）专项招聘活动</w:t>
      </w:r>
    </w:p>
    <w:p w14:paraId="0BF979ED">
      <w:pPr>
        <w:ind w:firstLine="960" w:firstLineChars="300"/>
        <w:rPr>
          <w:color w:val="000000" w:themeColor="text1"/>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w:t>
      </w:r>
      <w:r>
        <w:rPr>
          <w:rFonts w:hint="eastAsia" w:ascii="楷体" w:hAnsi="楷体" w:eastAsia="楷体"/>
          <w:bCs/>
          <w:color w:val="000000" w:themeColor="text1"/>
          <w:sz w:val="32"/>
          <w:szCs w:val="32"/>
          <w:highlight w:val="none"/>
          <w:lang w:val="en-US" w:eastAsia="zh-CN"/>
          <w14:textFill>
            <w14:solidFill>
              <w14:schemeClr w14:val="tx1"/>
            </w14:solidFill>
          </w14:textFill>
        </w:rPr>
        <w:t>三</w:t>
      </w:r>
      <w:r>
        <w:rPr>
          <w:rFonts w:hint="eastAsia" w:ascii="楷体" w:hAnsi="楷体" w:eastAsia="楷体"/>
          <w:bCs/>
          <w:color w:val="000000" w:themeColor="text1"/>
          <w:sz w:val="32"/>
          <w:szCs w:val="32"/>
          <w:highlight w:val="none"/>
          <w14:textFill>
            <w14:solidFill>
              <w14:schemeClr w14:val="tx1"/>
            </w14:solidFill>
          </w14:textFill>
        </w:rPr>
        <w:t>）个人权益保护</w:t>
      </w:r>
    </w:p>
    <w:p w14:paraId="33F5D6D6">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四</w:t>
      </w:r>
      <w:r>
        <w:rPr>
          <w:rFonts w:hint="eastAsia" w:ascii="黑体" w:hAnsi="黑体" w:eastAsia="黑体"/>
          <w:color w:val="000000" w:themeColor="text1"/>
          <w:sz w:val="32"/>
          <w:szCs w:val="32"/>
          <w:highlight w:val="none"/>
          <w14:textFill>
            <w14:solidFill>
              <w14:schemeClr w14:val="tx1"/>
            </w14:solidFill>
          </w14:textFill>
        </w:rPr>
        <w:t>、能力提升有帮扶</w:t>
      </w:r>
    </w:p>
    <w:p w14:paraId="6A048EC1">
      <w:pPr>
        <w:ind w:firstLine="960" w:firstLineChars="300"/>
        <w:rPr>
          <w:rFonts w:hint="eastAsia" w:ascii="楷体" w:hAnsi="楷体" w:eastAsia="楷体"/>
          <w:bCs/>
          <w:color w:val="000000" w:themeColor="text1"/>
          <w:sz w:val="32"/>
          <w:szCs w:val="32"/>
          <w:highlight w:val="none"/>
          <w:lang w:val="en-US" w:eastAsia="zh-CN"/>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（一）就业技能培训</w:t>
      </w:r>
      <w:r>
        <w:rPr>
          <w:rFonts w:hint="eastAsia" w:ascii="楷体" w:hAnsi="楷体" w:eastAsia="楷体"/>
          <w:bCs/>
          <w:color w:val="000000" w:themeColor="text1"/>
          <w:sz w:val="32"/>
          <w:szCs w:val="32"/>
          <w:highlight w:val="none"/>
          <w:lang w:val="en-US" w:eastAsia="zh-CN"/>
          <w14:textFill>
            <w14:solidFill>
              <w14:schemeClr w14:val="tx1"/>
            </w14:solidFill>
          </w14:textFill>
        </w:rPr>
        <w:t>补贴</w:t>
      </w:r>
    </w:p>
    <w:p w14:paraId="07D4C457">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（二）就业见习生活补贴</w:t>
      </w:r>
    </w:p>
    <w:p w14:paraId="2387BD99">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（三）职业技能</w:t>
      </w:r>
      <w:r>
        <w:rPr>
          <w:rFonts w:hint="eastAsia" w:ascii="楷体" w:hAnsi="楷体" w:eastAsia="楷体"/>
          <w:bCs/>
          <w:color w:val="000000" w:themeColor="text1"/>
          <w:sz w:val="32"/>
          <w:szCs w:val="32"/>
          <w:highlight w:val="none"/>
          <w:lang w:val="en-US" w:eastAsia="zh-CN"/>
          <w14:textFill>
            <w14:solidFill>
              <w14:schemeClr w14:val="tx1"/>
            </w14:solidFill>
          </w14:textFill>
        </w:rPr>
        <w:t>等级认定</w:t>
      </w:r>
      <w:r>
        <w:rPr>
          <w:rFonts w:hint="eastAsia" w:ascii="楷体" w:hAnsi="楷体" w:eastAsia="楷体"/>
          <w:bCs/>
          <w:color w:val="000000" w:themeColor="text1"/>
          <w:sz w:val="32"/>
          <w:szCs w:val="32"/>
          <w:highlight w:val="none"/>
          <w14:textFill>
            <w14:solidFill>
              <w14:schemeClr w14:val="tx1"/>
            </w14:solidFill>
          </w14:textFill>
        </w:rPr>
        <w:t>补贴</w:t>
      </w:r>
    </w:p>
    <w:p w14:paraId="661E7E50">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（四）</w:t>
      </w:r>
      <w:r>
        <w:rPr>
          <w:rFonts w:hint="eastAsia" w:ascii="楷体" w:hAnsi="楷体" w:eastAsia="楷体"/>
          <w:bCs/>
          <w:color w:val="000000" w:themeColor="text1"/>
          <w:sz w:val="32"/>
          <w:szCs w:val="32"/>
          <w:highlight w:val="none"/>
          <w:lang w:val="en-US" w:eastAsia="zh-CN"/>
          <w14:textFill>
            <w14:solidFill>
              <w14:schemeClr w14:val="tx1"/>
            </w14:solidFill>
          </w14:textFill>
        </w:rPr>
        <w:t>一次性求职</w:t>
      </w:r>
      <w:r>
        <w:rPr>
          <w:rFonts w:hint="eastAsia" w:ascii="楷体" w:hAnsi="楷体" w:eastAsia="楷体"/>
          <w:bCs/>
          <w:color w:val="000000" w:themeColor="text1"/>
          <w:sz w:val="32"/>
          <w:szCs w:val="32"/>
          <w:highlight w:val="none"/>
          <w14:textFill>
            <w14:solidFill>
              <w14:schemeClr w14:val="tx1"/>
            </w14:solidFill>
          </w14:textFill>
        </w:rPr>
        <w:t>补贴</w:t>
      </w:r>
    </w:p>
    <w:p w14:paraId="03A23A71">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（五）就业创业指导</w:t>
      </w:r>
    </w:p>
    <w:p w14:paraId="02FCE1BD">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五</w:t>
      </w:r>
      <w:r>
        <w:rPr>
          <w:rFonts w:hint="eastAsia" w:ascii="黑体" w:hAnsi="黑体" w:eastAsia="黑体"/>
          <w:color w:val="000000" w:themeColor="text1"/>
          <w:sz w:val="32"/>
          <w:szCs w:val="32"/>
          <w:highlight w:val="none"/>
          <w14:textFill>
            <w14:solidFill>
              <w14:schemeClr w14:val="tx1"/>
            </w14:solidFill>
          </w14:textFill>
        </w:rPr>
        <w:t>、企业吸纳有激励</w:t>
      </w:r>
    </w:p>
    <w:p w14:paraId="4352A416">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（一）创业担保贷款</w:t>
      </w:r>
    </w:p>
    <w:p w14:paraId="50C131C1">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（二）</w:t>
      </w:r>
      <w:r>
        <w:rPr>
          <w:rFonts w:hint="eastAsia" w:ascii="楷体" w:hAnsi="楷体" w:eastAsia="楷体"/>
          <w:bCs/>
          <w:color w:val="000000" w:themeColor="text1"/>
          <w:sz w:val="32"/>
          <w:szCs w:val="32"/>
          <w:highlight w:val="none"/>
          <w:lang w:val="en-US" w:eastAsia="zh-CN"/>
          <w14:textFill>
            <w14:solidFill>
              <w14:schemeClr w14:val="tx1"/>
            </w14:solidFill>
          </w14:textFill>
        </w:rPr>
        <w:t>企业职工岗位技能培训补贴</w:t>
      </w:r>
    </w:p>
    <w:p w14:paraId="692A3AC1">
      <w:pPr>
        <w:ind w:firstLine="960" w:firstLineChars="300"/>
        <w:rPr>
          <w:rFonts w:hint="eastAsia"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（三）吸纳高校毕业生社会保险补贴</w:t>
      </w:r>
    </w:p>
    <w:p w14:paraId="4A4D5775">
      <w:pPr>
        <w:ind w:firstLine="960" w:firstLineChars="300"/>
        <w:rPr>
          <w:rFonts w:hint="eastAsia"/>
          <w:color w:val="000000" w:themeColor="text1"/>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w:t>
      </w:r>
      <w:r>
        <w:rPr>
          <w:rFonts w:hint="eastAsia" w:ascii="楷体" w:hAnsi="楷体" w:eastAsia="楷体"/>
          <w:bCs/>
          <w:color w:val="000000" w:themeColor="text1"/>
          <w:sz w:val="32"/>
          <w:szCs w:val="32"/>
          <w:highlight w:val="none"/>
          <w:lang w:val="en-US" w:eastAsia="zh-CN"/>
          <w14:textFill>
            <w14:solidFill>
              <w14:schemeClr w14:val="tx1"/>
            </w14:solidFill>
          </w14:textFill>
        </w:rPr>
        <w:t>四</w:t>
      </w:r>
      <w:r>
        <w:rPr>
          <w:rFonts w:hint="eastAsia" w:ascii="楷体" w:hAnsi="楷体" w:eastAsia="楷体"/>
          <w:bCs/>
          <w:color w:val="000000" w:themeColor="text1"/>
          <w:sz w:val="32"/>
          <w:szCs w:val="32"/>
          <w:highlight w:val="none"/>
          <w14:textFill>
            <w14:solidFill>
              <w14:schemeClr w14:val="tx1"/>
            </w14:solidFill>
          </w14:textFill>
        </w:rPr>
        <w:t>）招用就业困难人员社会保险补贴</w:t>
      </w:r>
    </w:p>
    <w:p w14:paraId="766D4E18">
      <w:pPr>
        <w:ind w:firstLine="960" w:firstLineChars="300"/>
        <w:rPr>
          <w:rFonts w:hint="eastAsia" w:ascii="楷体" w:hAnsi="楷体" w:eastAsia="楷体"/>
          <w:bCs/>
          <w:color w:val="000000" w:themeColor="text1"/>
          <w:sz w:val="32"/>
          <w:szCs w:val="32"/>
          <w:highlight w:val="none"/>
          <w:lang w:val="en-US" w:eastAsia="zh-CN"/>
          <w14:textFill>
            <w14:solidFill>
              <w14:schemeClr w14:val="tx1"/>
            </w14:solidFill>
          </w14:textFill>
        </w:rPr>
      </w:pPr>
      <w:r>
        <w:rPr>
          <w:rFonts w:hint="eastAsia" w:ascii="楷体" w:hAnsi="楷体" w:eastAsia="楷体"/>
          <w:bCs/>
          <w:color w:val="000000" w:themeColor="text1"/>
          <w:sz w:val="32"/>
          <w:szCs w:val="32"/>
          <w:highlight w:val="none"/>
          <w:lang w:eastAsia="zh-CN"/>
          <w14:textFill>
            <w14:solidFill>
              <w14:schemeClr w14:val="tx1"/>
            </w14:solidFill>
          </w14:textFill>
        </w:rPr>
        <w:t>（</w:t>
      </w:r>
      <w:r>
        <w:rPr>
          <w:rFonts w:hint="eastAsia" w:ascii="楷体" w:hAnsi="楷体" w:eastAsia="楷体"/>
          <w:bCs/>
          <w:color w:val="000000" w:themeColor="text1"/>
          <w:sz w:val="32"/>
          <w:szCs w:val="32"/>
          <w:highlight w:val="none"/>
          <w:lang w:val="en-US" w:eastAsia="zh-CN"/>
          <w14:textFill>
            <w14:solidFill>
              <w14:schemeClr w14:val="tx1"/>
            </w14:solidFill>
          </w14:textFill>
        </w:rPr>
        <w:t>五）一次性扩岗补助</w:t>
      </w:r>
    </w:p>
    <w:p w14:paraId="6CA17509">
      <w:pPr>
        <w:ind w:firstLine="960" w:firstLineChars="300"/>
        <w:rPr>
          <w:rFonts w:hint="default" w:ascii="楷体" w:hAnsi="楷体" w:eastAsia="楷体"/>
          <w:bCs/>
          <w:color w:val="000000" w:themeColor="text1"/>
          <w:sz w:val="32"/>
          <w:szCs w:val="32"/>
          <w:highlight w:val="none"/>
          <w:lang w:val="en-US" w:eastAsia="zh-CN"/>
          <w14:textFill>
            <w14:solidFill>
              <w14:schemeClr w14:val="tx1"/>
            </w14:solidFill>
          </w14:textFill>
        </w:rPr>
      </w:pPr>
      <w:r>
        <w:rPr>
          <w:rFonts w:hint="eastAsia" w:ascii="楷体" w:hAnsi="楷体" w:eastAsia="楷体"/>
          <w:bCs/>
          <w:color w:val="000000" w:themeColor="text1"/>
          <w:sz w:val="32"/>
          <w:szCs w:val="32"/>
          <w:highlight w:val="none"/>
          <w:lang w:val="en-US" w:eastAsia="zh-CN"/>
          <w14:textFill>
            <w14:solidFill>
              <w14:schemeClr w14:val="tx1"/>
            </w14:solidFill>
          </w14:textFill>
        </w:rPr>
        <w:t>（六）就业见习指导管理费用补贴</w:t>
      </w:r>
    </w:p>
    <w:p w14:paraId="197B0B24">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六</w:t>
      </w:r>
      <w:r>
        <w:rPr>
          <w:rFonts w:hint="eastAsia" w:ascii="黑体" w:hAnsi="黑体" w:eastAsia="黑体"/>
          <w:color w:val="000000" w:themeColor="text1"/>
          <w:sz w:val="32"/>
          <w:szCs w:val="32"/>
          <w:highlight w:val="none"/>
          <w14:textFill>
            <w14:solidFill>
              <w14:schemeClr w14:val="tx1"/>
            </w14:solidFill>
          </w14:textFill>
        </w:rPr>
        <w:t>、自主创业有支持</w:t>
      </w:r>
    </w:p>
    <w:p w14:paraId="4F986858">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（一）创业培训补贴</w:t>
      </w:r>
    </w:p>
    <w:p w14:paraId="6D362671">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（二）一次性创业补贴</w:t>
      </w:r>
    </w:p>
    <w:p w14:paraId="0BE9D93E">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（三）创业担保贷款</w:t>
      </w:r>
    </w:p>
    <w:p w14:paraId="43A361C8">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w:t>
      </w:r>
      <w:r>
        <w:rPr>
          <w:rFonts w:hint="eastAsia" w:ascii="楷体" w:hAnsi="楷体" w:eastAsia="楷体"/>
          <w:bCs/>
          <w:color w:val="000000" w:themeColor="text1"/>
          <w:sz w:val="32"/>
          <w:szCs w:val="32"/>
          <w:highlight w:val="none"/>
          <w:lang w:val="en-US" w:eastAsia="zh-CN"/>
          <w14:textFill>
            <w14:solidFill>
              <w14:schemeClr w14:val="tx1"/>
            </w14:solidFill>
          </w14:textFill>
        </w:rPr>
        <w:t>四</w:t>
      </w:r>
      <w:r>
        <w:rPr>
          <w:rFonts w:hint="eastAsia" w:ascii="楷体" w:hAnsi="楷体" w:eastAsia="楷体"/>
          <w:bCs/>
          <w:color w:val="000000" w:themeColor="text1"/>
          <w:sz w:val="32"/>
          <w:szCs w:val="32"/>
          <w:highlight w:val="none"/>
          <w14:textFill>
            <w14:solidFill>
              <w14:schemeClr w14:val="tx1"/>
            </w14:solidFill>
          </w14:textFill>
        </w:rPr>
        <w:t>）社会保险补贴</w:t>
      </w:r>
    </w:p>
    <w:p w14:paraId="575F4A77">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w:t>
      </w:r>
      <w:r>
        <w:rPr>
          <w:rFonts w:hint="eastAsia" w:ascii="楷体" w:hAnsi="楷体" w:eastAsia="楷体"/>
          <w:bCs/>
          <w:color w:val="000000" w:themeColor="text1"/>
          <w:sz w:val="32"/>
          <w:szCs w:val="32"/>
          <w:highlight w:val="none"/>
          <w:lang w:val="en-US" w:eastAsia="zh-CN"/>
          <w14:textFill>
            <w14:solidFill>
              <w14:schemeClr w14:val="tx1"/>
            </w14:solidFill>
          </w14:textFill>
        </w:rPr>
        <w:t>五</w:t>
      </w:r>
      <w:r>
        <w:rPr>
          <w:rFonts w:hint="eastAsia" w:ascii="楷体" w:hAnsi="楷体" w:eastAsia="楷体"/>
          <w:bCs/>
          <w:color w:val="000000" w:themeColor="text1"/>
          <w:sz w:val="32"/>
          <w:szCs w:val="32"/>
          <w:highlight w:val="none"/>
          <w14:textFill>
            <w14:solidFill>
              <w14:schemeClr w14:val="tx1"/>
            </w14:solidFill>
          </w14:textFill>
        </w:rPr>
        <w:t>）创业孵化服务</w:t>
      </w:r>
    </w:p>
    <w:p w14:paraId="2FC7E3CA">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七</w:t>
      </w:r>
      <w:r>
        <w:rPr>
          <w:rFonts w:hint="eastAsia" w:ascii="黑体" w:hAnsi="黑体" w:eastAsia="黑体"/>
          <w:color w:val="000000" w:themeColor="text1"/>
          <w:sz w:val="32"/>
          <w:szCs w:val="32"/>
          <w:highlight w:val="none"/>
          <w14:textFill>
            <w14:solidFill>
              <w14:schemeClr w14:val="tx1"/>
            </w14:solidFill>
          </w14:textFill>
        </w:rPr>
        <w:t>、灵活就业有鼓励</w:t>
      </w:r>
    </w:p>
    <w:p w14:paraId="17F7ECE9">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（一）社会保险补贴</w:t>
      </w:r>
    </w:p>
    <w:p w14:paraId="74880D2C">
      <w:pPr>
        <w:ind w:firstLine="960" w:firstLineChars="300"/>
        <w:rPr>
          <w:rFonts w:hint="eastAsia"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w:t>
      </w:r>
      <w:r>
        <w:rPr>
          <w:rFonts w:hint="eastAsia" w:ascii="楷体" w:hAnsi="楷体" w:eastAsia="楷体"/>
          <w:bCs/>
          <w:color w:val="000000" w:themeColor="text1"/>
          <w:sz w:val="32"/>
          <w:szCs w:val="32"/>
          <w:highlight w:val="none"/>
          <w:lang w:val="en-US" w:eastAsia="zh-CN"/>
          <w14:textFill>
            <w14:solidFill>
              <w14:schemeClr w14:val="tx1"/>
            </w14:solidFill>
          </w14:textFill>
        </w:rPr>
        <w:t>二</w:t>
      </w:r>
      <w:r>
        <w:rPr>
          <w:rFonts w:hint="eastAsia" w:ascii="楷体" w:hAnsi="楷体" w:eastAsia="楷体"/>
          <w:bCs/>
          <w:color w:val="000000" w:themeColor="text1"/>
          <w:sz w:val="32"/>
          <w:szCs w:val="32"/>
          <w:highlight w:val="none"/>
          <w14:textFill>
            <w14:solidFill>
              <w14:schemeClr w14:val="tx1"/>
            </w14:solidFill>
          </w14:textFill>
        </w:rPr>
        <w:t>）鼓励到中小</w:t>
      </w:r>
      <w:r>
        <w:rPr>
          <w:rFonts w:hint="eastAsia" w:ascii="楷体" w:hAnsi="楷体" w:eastAsia="楷体"/>
          <w:bCs/>
          <w:color w:val="000000" w:themeColor="text1"/>
          <w:sz w:val="32"/>
          <w:szCs w:val="32"/>
          <w:highlight w:val="none"/>
          <w:lang w:val="en-US" w:eastAsia="zh-CN"/>
          <w14:textFill>
            <w14:solidFill>
              <w14:schemeClr w14:val="tx1"/>
            </w14:solidFill>
          </w14:textFill>
        </w:rPr>
        <w:t>微</w:t>
      </w:r>
      <w:r>
        <w:rPr>
          <w:rFonts w:hint="eastAsia" w:ascii="楷体" w:hAnsi="楷体" w:eastAsia="楷体"/>
          <w:bCs/>
          <w:color w:val="000000" w:themeColor="text1"/>
          <w:sz w:val="32"/>
          <w:szCs w:val="32"/>
          <w:highlight w:val="none"/>
          <w14:textFill>
            <w14:solidFill>
              <w14:schemeClr w14:val="tx1"/>
            </w14:solidFill>
          </w14:textFill>
        </w:rPr>
        <w:t>企业就业</w:t>
      </w:r>
    </w:p>
    <w:p w14:paraId="16658C04">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八</w:t>
      </w:r>
      <w:r>
        <w:rPr>
          <w:rFonts w:hint="eastAsia" w:ascii="黑体" w:hAnsi="黑体" w:eastAsia="黑体"/>
          <w:color w:val="000000" w:themeColor="text1"/>
          <w:sz w:val="32"/>
          <w:szCs w:val="32"/>
          <w:highlight w:val="none"/>
          <w14:textFill>
            <w14:solidFill>
              <w14:schemeClr w14:val="tx1"/>
            </w14:solidFill>
          </w14:textFill>
        </w:rPr>
        <w:t>、基层就业天地广</w:t>
      </w:r>
    </w:p>
    <w:p w14:paraId="1D3F6D56">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（一）“三支一扶”计划</w:t>
      </w:r>
    </w:p>
    <w:p w14:paraId="3435C19A">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（二）农村教师特岗计划</w:t>
      </w:r>
    </w:p>
    <w:p w14:paraId="1D8DEECA">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（三）大学生志愿服务西部计划</w:t>
      </w:r>
    </w:p>
    <w:p w14:paraId="37050D36">
      <w:pPr>
        <w:ind w:firstLine="960" w:firstLineChars="300"/>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（四）县及县以下医疗卫生机构定向招聘</w:t>
      </w:r>
    </w:p>
    <w:p w14:paraId="37F925CD">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（五）鼓励到社区就业创业</w:t>
      </w:r>
    </w:p>
    <w:p w14:paraId="709657B0">
      <w:pPr>
        <w:ind w:firstLine="960" w:firstLineChars="300"/>
        <w:rPr>
          <w:rFonts w:hint="eastAsia" w:ascii="楷体" w:hAnsi="楷体" w:eastAsia="楷体"/>
          <w:bCs/>
          <w:color w:val="000000" w:themeColor="text1"/>
          <w:sz w:val="32"/>
          <w:szCs w:val="32"/>
          <w:highlight w:val="none"/>
          <w:lang w:val="en-US" w:eastAsia="zh-CN"/>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（六）应征入伍服义务</w:t>
      </w:r>
      <w:r>
        <w:rPr>
          <w:rFonts w:hint="eastAsia" w:ascii="楷体" w:hAnsi="楷体" w:eastAsia="楷体"/>
          <w:bCs/>
          <w:color w:val="000000" w:themeColor="text1"/>
          <w:sz w:val="32"/>
          <w:szCs w:val="32"/>
          <w:highlight w:val="none"/>
          <w:lang w:val="en-US" w:eastAsia="zh-CN"/>
          <w14:textFill>
            <w14:solidFill>
              <w14:schemeClr w14:val="tx1"/>
            </w14:solidFill>
          </w14:textFill>
        </w:rPr>
        <w:t>兵役</w:t>
      </w:r>
    </w:p>
    <w:p w14:paraId="0B2D10CA">
      <w:pPr>
        <w:pStyle w:val="2"/>
        <w:rPr>
          <w:rFonts w:hint="eastAsia"/>
          <w:color w:val="000000" w:themeColor="text1"/>
          <w:highlight w:val="none"/>
          <w14:textFill>
            <w14:solidFill>
              <w14:schemeClr w14:val="tx1"/>
            </w14:solidFill>
          </w14:textFill>
        </w:rPr>
      </w:pPr>
    </w:p>
    <w:p w14:paraId="76130045">
      <w:pPr>
        <w:rPr>
          <w:rFonts w:hint="eastAsia"/>
          <w:color w:val="000000" w:themeColor="text1"/>
          <w:highlight w:val="none"/>
          <w14:textFill>
            <w14:solidFill>
              <w14:schemeClr w14:val="tx1"/>
            </w14:solidFill>
          </w14:textFill>
        </w:rPr>
      </w:pPr>
    </w:p>
    <w:p w14:paraId="405525CE">
      <w:pPr>
        <w:spacing w:line="560" w:lineRule="exact"/>
        <w:jc w:val="both"/>
        <w:rPr>
          <w:rFonts w:hint="eastAsia" w:eastAsia="黑体" w:asciiTheme="minorEastAsia" w:hAnsiTheme="minorEastAsia"/>
          <w:bCs/>
          <w:color w:val="000000" w:themeColor="text1"/>
          <w:sz w:val="44"/>
          <w:szCs w:val="44"/>
          <w:highlight w:val="none"/>
          <w14:textFill>
            <w14:solidFill>
              <w14:schemeClr w14:val="tx1"/>
            </w14:solidFill>
          </w14:textFill>
        </w:rPr>
      </w:pPr>
    </w:p>
    <w:p w14:paraId="1860923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2640" w:firstLineChars="600"/>
        <w:jc w:val="both"/>
        <w:textAlignment w:val="auto"/>
        <w:rPr>
          <w:rFonts w:hint="eastAsia" w:eastAsia="黑体" w:asciiTheme="minorEastAsia" w:hAnsiTheme="minorEastAsia"/>
          <w:bCs/>
          <w:color w:val="000000" w:themeColor="text1"/>
          <w:sz w:val="44"/>
          <w:szCs w:val="44"/>
          <w:highlight w:val="none"/>
          <w14:textFill>
            <w14:solidFill>
              <w14:schemeClr w14:val="tx1"/>
            </w14:solidFill>
          </w14:textFill>
        </w:rPr>
      </w:pPr>
      <w:r>
        <w:rPr>
          <w:rFonts w:hint="eastAsia" w:eastAsia="黑体" w:asciiTheme="minorEastAsia" w:hAnsiTheme="minorEastAsia"/>
          <w:bCs/>
          <w:color w:val="000000" w:themeColor="text1"/>
          <w:sz w:val="44"/>
          <w:szCs w:val="44"/>
          <w:highlight w:val="none"/>
          <w14:textFill>
            <w14:solidFill>
              <w14:schemeClr w14:val="tx1"/>
            </w14:solidFill>
          </w14:textFill>
        </w:rPr>
        <w:t>政 策 摘 编</w:t>
      </w:r>
    </w:p>
    <w:p w14:paraId="21CCD3EF">
      <w:pPr>
        <w:spacing w:line="58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、就业手续及时办</w:t>
      </w:r>
    </w:p>
    <w:p w14:paraId="18792B4C">
      <w:pPr>
        <w:spacing w:line="580" w:lineRule="exact"/>
        <w:ind w:firstLine="321" w:firstLineChars="1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（一）档案托管相关服务</w:t>
      </w:r>
    </w:p>
    <w:p w14:paraId="779918F0">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高校毕业生离校时，已经落实工作单位的，需要尽快与用人单位签订劳动合同，跟进社会保险缴纳情况，在规定时间内办理户口迁移、党团组织关系接转等手续，并记得查询档案转递去向。</w:t>
      </w:r>
    </w:p>
    <w:p w14:paraId="7E8DABC6">
      <w:pPr>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如果离校时没有落实工作，可根据本人意愿，将户口、档案在学校保留2年或转回</w:t>
      </w:r>
      <w:r>
        <w:rPr>
          <w:rFonts w:hint="eastAsia" w:ascii="仿宋_GB2312" w:eastAsia="仿宋_GB2312"/>
          <w:color w:val="000000" w:themeColor="text1"/>
          <w:sz w:val="32"/>
          <w:szCs w:val="32"/>
          <w:highlight w:val="none"/>
          <w:lang w:val="en-US" w:eastAsia="zh-CN"/>
          <w14:textFill>
            <w14:solidFill>
              <w14:schemeClr w14:val="tx1"/>
            </w14:solidFill>
          </w14:textFill>
        </w:rPr>
        <w:t>户籍</w:t>
      </w:r>
      <w:r>
        <w:rPr>
          <w:rFonts w:hint="eastAsia" w:ascii="仿宋_GB2312" w:eastAsia="仿宋_GB2312"/>
          <w:color w:val="000000" w:themeColor="text1"/>
          <w:sz w:val="32"/>
          <w:szCs w:val="32"/>
          <w:highlight w:val="none"/>
          <w14:textFill>
            <w14:solidFill>
              <w14:schemeClr w14:val="tx1"/>
            </w14:solidFill>
          </w14:textFill>
        </w:rPr>
        <w:t>地</w:t>
      </w:r>
      <w:r>
        <w:rPr>
          <w:rFonts w:hint="eastAsia" w:ascii="仿宋_GB2312" w:eastAsia="仿宋_GB2312"/>
          <w:color w:val="000000" w:themeColor="text1"/>
          <w:sz w:val="32"/>
          <w:szCs w:val="32"/>
          <w:highlight w:val="none"/>
          <w:lang w:eastAsia="zh-CN"/>
          <w14:textFill>
            <w14:solidFill>
              <w14:schemeClr w14:val="tx1"/>
            </w14:solidFill>
          </w14:textFill>
        </w:rPr>
        <w:t>。</w:t>
      </w:r>
    </w:p>
    <w:p w14:paraId="03C1D0C3">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高校毕业生毕业离校后，档案不能个人保管和自带转递，需在规定时间内到</w:t>
      </w:r>
      <w:r>
        <w:rPr>
          <w:rFonts w:hint="eastAsia" w:ascii="仿宋_GB2312" w:eastAsia="仿宋_GB2312"/>
          <w:color w:val="000000" w:themeColor="text1"/>
          <w:sz w:val="32"/>
          <w:szCs w:val="32"/>
          <w:highlight w:val="none"/>
          <w:lang w:val="en-US" w:eastAsia="zh-CN"/>
          <w14:textFill>
            <w14:solidFill>
              <w14:schemeClr w14:val="tx1"/>
            </w14:solidFill>
          </w14:textFill>
        </w:rPr>
        <w:t>户籍地</w:t>
      </w:r>
      <w:r>
        <w:rPr>
          <w:rFonts w:hint="eastAsia" w:ascii="仿宋_GB2312" w:eastAsia="仿宋_GB2312"/>
          <w:color w:val="000000" w:themeColor="text1"/>
          <w:sz w:val="32"/>
          <w:szCs w:val="32"/>
          <w:highlight w:val="none"/>
          <w14:textFill>
            <w14:solidFill>
              <w14:schemeClr w14:val="tx1"/>
            </w14:solidFill>
          </w14:textFill>
        </w:rPr>
        <w:t>公共就业人才服务机构或有档案管理权限的单位办理人事档案托管等相关手续。</w:t>
      </w:r>
    </w:p>
    <w:p w14:paraId="612A3351">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咨询电话：0919-3185969</w:t>
      </w:r>
    </w:p>
    <w:p w14:paraId="1119F19F">
      <w:pPr>
        <w:spacing w:line="580" w:lineRule="exact"/>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（二）离校未就业应届高校毕业生实名登记</w:t>
      </w:r>
    </w:p>
    <w:p w14:paraId="45E78255">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离校未就业应届高校毕业生，应及时到</w:t>
      </w:r>
      <w:r>
        <w:rPr>
          <w:rFonts w:hint="eastAsia" w:ascii="仿宋_GB2312" w:eastAsia="仿宋_GB2312"/>
          <w:color w:val="000000" w:themeColor="text1"/>
          <w:sz w:val="32"/>
          <w:szCs w:val="32"/>
          <w:highlight w:val="none"/>
          <w:lang w:val="en-US" w:eastAsia="zh-CN"/>
          <w14:textFill>
            <w14:solidFill>
              <w14:schemeClr w14:val="tx1"/>
            </w14:solidFill>
          </w14:textFill>
        </w:rPr>
        <w:t>户籍地、常住地、求职地的</w:t>
      </w:r>
      <w:r>
        <w:rPr>
          <w:rFonts w:hint="eastAsia" w:ascii="仿宋_GB2312" w:eastAsia="仿宋_GB2312"/>
          <w:color w:val="000000" w:themeColor="text1"/>
          <w:sz w:val="32"/>
          <w:szCs w:val="32"/>
          <w:highlight w:val="none"/>
          <w14:textFill>
            <w14:solidFill>
              <w14:schemeClr w14:val="tx1"/>
            </w14:solidFill>
          </w14:textFill>
        </w:rPr>
        <w:t>县（区）公共就业人才服务机构进行实名登记，享受“</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131”就业服务（1次</w:t>
      </w:r>
      <w:r>
        <w:rPr>
          <w:rFonts w:hint="eastAsia" w:ascii="仿宋_GB2312" w:eastAsia="仿宋_GB2312"/>
          <w:color w:val="000000" w:themeColor="text1"/>
          <w:sz w:val="32"/>
          <w:szCs w:val="32"/>
          <w:highlight w:val="none"/>
          <w:lang w:val="en-US" w:eastAsia="zh-CN"/>
          <w14:textFill>
            <w14:solidFill>
              <w14:schemeClr w14:val="tx1"/>
            </w14:solidFill>
          </w14:textFill>
        </w:rPr>
        <w:t>政策宣介、1次</w:t>
      </w:r>
      <w:r>
        <w:rPr>
          <w:rFonts w:hint="eastAsia" w:ascii="仿宋_GB2312" w:eastAsia="仿宋_GB2312"/>
          <w:color w:val="000000" w:themeColor="text1"/>
          <w:sz w:val="32"/>
          <w:szCs w:val="32"/>
          <w:highlight w:val="none"/>
          <w14:textFill>
            <w14:solidFill>
              <w14:schemeClr w14:val="tx1"/>
            </w14:solidFill>
          </w14:textFill>
        </w:rPr>
        <w:t>职业指导、3次岗位推介、1次技能培训或就业见习机会）及创业服务、人事劳动保障代理、困难帮扶等公共就业服务。</w:t>
      </w:r>
    </w:p>
    <w:p w14:paraId="6579C88F">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咨询电话：0919-3185969</w:t>
      </w:r>
    </w:p>
    <w:p w14:paraId="4321B21D">
      <w:pPr>
        <w:ind w:firstLine="640" w:firstLineChars="200"/>
        <w:rPr>
          <w:rFonts w:hint="eastAsia"/>
          <w:color w:val="000000" w:themeColor="text1"/>
          <w:lang w:val="en-US"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二</w:t>
      </w:r>
      <w:r>
        <w:rPr>
          <w:rFonts w:hint="eastAsia" w:ascii="黑体" w:hAnsi="黑体" w:eastAsia="黑体"/>
          <w:color w:val="000000" w:themeColor="text1"/>
          <w:sz w:val="32"/>
          <w:szCs w:val="32"/>
          <w:highlight w:val="none"/>
          <w14:textFill>
            <w14:solidFill>
              <w14:schemeClr w14:val="tx1"/>
            </w14:solidFill>
          </w14:textFill>
        </w:rPr>
        <w:t>、就业服务广覆盖</w:t>
      </w:r>
    </w:p>
    <w:p w14:paraId="4F88CD0F">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（一）“秦云就业”线上人社服务</w:t>
      </w:r>
    </w:p>
    <w:p w14:paraId="55FBBC94">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校毕业生可通过“秦云就业”小程序，在线查询就业创业政策、招聘岗位信息、人事考试信息、社保账户信息，在线申请办理就业创业补贴、就业失业登记、就业困难认定、创业担保贷款、技能培训报名、就业见习活动以及劳动维权等多项业务。</w:t>
      </w:r>
    </w:p>
    <w:p w14:paraId="43533FC2">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1.“秦云就业”PC 端访问地址:</w:t>
      </w:r>
    </w:p>
    <w:p w14:paraId="56E272AC">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fldChar w:fldCharType="begin"/>
      </w:r>
      <w:r>
        <w:rPr>
          <w:rFonts w:hint="eastAsia" w:ascii="仿宋_GB2312" w:eastAsia="仿宋_GB2312"/>
          <w:color w:val="000000" w:themeColor="text1"/>
          <w:sz w:val="32"/>
          <w:szCs w:val="32"/>
          <w:highlight w:val="none"/>
          <w14:textFill>
            <w14:solidFill>
              <w14:schemeClr w14:val="tx1"/>
            </w14:solidFill>
          </w14:textFill>
        </w:rPr>
        <w:instrText xml:space="preserve"> HYPERLINK "http://www.qinyunjiuye.cn/sxjob/" </w:instrText>
      </w:r>
      <w:r>
        <w:rPr>
          <w:rFonts w:hint="eastAsia" w:ascii="仿宋_GB2312" w:eastAsia="仿宋_GB2312"/>
          <w:color w:val="000000" w:themeColor="text1"/>
          <w:sz w:val="32"/>
          <w:szCs w:val="32"/>
          <w:highlight w:val="none"/>
          <w14:textFill>
            <w14:solidFill>
              <w14:schemeClr w14:val="tx1"/>
            </w14:solidFill>
          </w14:textFill>
        </w:rPr>
        <w:fldChar w:fldCharType="separate"/>
      </w:r>
      <w:r>
        <w:rPr>
          <w:rFonts w:hint="eastAsia" w:ascii="仿宋_GB2312" w:eastAsia="仿宋_GB2312"/>
          <w:color w:val="000000" w:themeColor="text1"/>
          <w:sz w:val="32"/>
          <w:szCs w:val="32"/>
          <w:highlight w:val="none"/>
          <w14:textFill>
            <w14:solidFill>
              <w14:schemeClr w14:val="tx1"/>
            </w14:solidFill>
          </w14:textFill>
        </w:rPr>
        <w:t>http://www.qinyunjiuye.cn/sxjob/</w:t>
      </w:r>
      <w:r>
        <w:rPr>
          <w:rFonts w:hint="eastAsia" w:ascii="仿宋_GB2312" w:eastAsia="仿宋_GB2312"/>
          <w:color w:val="000000" w:themeColor="text1"/>
          <w:sz w:val="32"/>
          <w:szCs w:val="32"/>
          <w:highlight w:val="none"/>
          <w14:textFill>
            <w14:solidFill>
              <w14:schemeClr w14:val="tx1"/>
            </w14:solidFill>
          </w14:textFill>
        </w:rPr>
        <w:fldChar w:fldCharType="end"/>
      </w:r>
    </w:p>
    <w:p w14:paraId="73F571DF">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2.“秦云就业”小程序二维码：</w:t>
      </w:r>
    </w:p>
    <w:p w14:paraId="10D53354">
      <w:pPr>
        <w:jc w:val="center"/>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drawing>
          <wp:inline distT="0" distB="0" distL="0" distR="0">
            <wp:extent cx="1446530" cy="1325880"/>
            <wp:effectExtent l="0" t="0" r="1270" b="7620"/>
            <wp:docPr id="2" name="图片 6" descr="https://ss2.meipian.me/users/10254910/8692ee246a76587996f3b438730b153c.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https://ss2.meipian.me/users/10254910/8692ee246a76587996f3b438730b153c.jpg-mobile"/>
                    <pic:cNvPicPr>
                      <a:picLocks noChangeAspect="1" noChangeArrowheads="1"/>
                    </pic:cNvPicPr>
                  </pic:nvPicPr>
                  <pic:blipFill>
                    <a:blip r:embed="rId5"/>
                    <a:srcRect/>
                    <a:stretch>
                      <a:fillRect/>
                    </a:stretch>
                  </pic:blipFill>
                  <pic:spPr>
                    <a:xfrm>
                      <a:off x="0" y="0"/>
                      <a:ext cx="1446530" cy="1325880"/>
                    </a:xfrm>
                    <a:prstGeom prst="rect">
                      <a:avLst/>
                    </a:prstGeom>
                    <a:noFill/>
                    <a:ln w="9525">
                      <a:noFill/>
                      <a:miter lim="800000"/>
                      <a:headEnd/>
                      <a:tailEnd/>
                    </a:ln>
                  </pic:spPr>
                </pic:pic>
              </a:graphicData>
            </a:graphic>
          </wp:inline>
        </w:drawing>
      </w:r>
    </w:p>
    <w:p w14:paraId="423367E8">
      <w:pPr>
        <w:numPr>
          <w:ilvl w:val="0"/>
          <w:numId w:val="1"/>
        </w:numPr>
        <w:spacing w:line="580" w:lineRule="exact"/>
        <w:ind w:firstLine="643" w:firstLineChars="200"/>
        <w:jc w:val="left"/>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各级公共就业人才服务机构窗口服务</w:t>
      </w:r>
    </w:p>
    <w:p w14:paraId="68710B95">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县级以上人民政府设立公共就业人才服务机构，为高校毕业生等各类劳动者免费提供基本公共就业服务。高校毕业生有求职需要的，可到生源地或居住地县（区）公共就业人才服务机构进行求职登记和失业登记，获得岗位信息、职业指导、职业培训、就业见习等就业服务，咨询就业创业补贴政策。</w:t>
      </w:r>
    </w:p>
    <w:p w14:paraId="24FF1093">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三</w:t>
      </w:r>
      <w:r>
        <w:rPr>
          <w:rFonts w:hint="eastAsia" w:ascii="黑体" w:hAnsi="黑体" w:eastAsia="黑体"/>
          <w:color w:val="000000" w:themeColor="text1"/>
          <w:sz w:val="32"/>
          <w:szCs w:val="32"/>
          <w:highlight w:val="none"/>
          <w14:textFill>
            <w14:solidFill>
              <w14:schemeClr w14:val="tx1"/>
            </w14:solidFill>
          </w14:textFill>
        </w:rPr>
        <w:t>、专项招聘主渠道</w:t>
      </w:r>
    </w:p>
    <w:p w14:paraId="69DFE65F">
      <w:pPr>
        <w:ind w:firstLine="643" w:firstLineChars="200"/>
        <w:rPr>
          <w:rFonts w:hint="eastAsia"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（一）校园招聘补贴</w:t>
      </w:r>
    </w:p>
    <w:p w14:paraId="349F6750">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高校免申请，人社部门根据</w:t>
      </w:r>
      <w:r>
        <w:rPr>
          <w:rFonts w:hint="eastAsia" w:ascii="仿宋_GB2312" w:eastAsia="仿宋_GB2312"/>
          <w:color w:val="000000" w:themeColor="text1"/>
          <w:sz w:val="32"/>
          <w:szCs w:val="32"/>
          <w:highlight w:val="none"/>
          <w:lang w:val="en-US" w:eastAsia="zh-CN"/>
          <w14:textFill>
            <w14:solidFill>
              <w14:schemeClr w14:val="tx1"/>
            </w14:solidFill>
          </w14:textFill>
        </w:rPr>
        <w:t>省人社厅反馈</w:t>
      </w:r>
      <w:r>
        <w:rPr>
          <w:rFonts w:hint="eastAsia" w:ascii="仿宋_GB2312" w:eastAsia="仿宋_GB2312"/>
          <w:color w:val="000000" w:themeColor="text1"/>
          <w:sz w:val="32"/>
          <w:szCs w:val="32"/>
          <w:highlight w:val="none"/>
          <w14:textFill>
            <w14:solidFill>
              <w14:schemeClr w14:val="tx1"/>
            </w14:solidFill>
          </w14:textFill>
        </w:rPr>
        <w:t>各高校毕业学年学生人数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分档次确定补贴标准，按照程序于每年</w:t>
      </w:r>
      <w:r>
        <w:rPr>
          <w:rFonts w:hint="eastAsia" w:ascii="仿宋_GB2312" w:eastAsia="仿宋_GB2312"/>
          <w:color w:val="000000" w:themeColor="text1"/>
          <w:sz w:val="32"/>
          <w:szCs w:val="32"/>
          <w:highlight w:val="none"/>
          <w:lang w:val="en-US" w:eastAsia="zh-CN"/>
          <w14:textFill>
            <w14:solidFill>
              <w14:schemeClr w14:val="tx1"/>
            </w14:solidFill>
          </w14:textFill>
        </w:rPr>
        <w:t>10</w:t>
      </w:r>
      <w:r>
        <w:rPr>
          <w:rFonts w:hint="eastAsia" w:ascii="仿宋_GB2312" w:eastAsia="仿宋_GB2312"/>
          <w:color w:val="000000" w:themeColor="text1"/>
          <w:sz w:val="32"/>
          <w:szCs w:val="32"/>
          <w:highlight w:val="none"/>
          <w14:textFill>
            <w14:solidFill>
              <w14:schemeClr w14:val="tx1"/>
            </w14:solidFill>
          </w14:textFill>
        </w:rPr>
        <w:t>月底前完成校园招聘补贴发放工作，支持高校提前开展线上线下校园招聘活动。</w:t>
      </w:r>
    </w:p>
    <w:p w14:paraId="3387A61B">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咨询电话：0919-3182856</w:t>
      </w:r>
    </w:p>
    <w:p w14:paraId="66D28DE3">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（二）专项招聘活动</w:t>
      </w:r>
    </w:p>
    <w:p w14:paraId="296CD454">
      <w:pPr>
        <w:ind w:firstLine="640" w:firstLineChars="200"/>
        <w:rPr>
          <w:rFonts w:hint="eastAsia" w:ascii="仿宋_GB2312" w:hAnsi="黑体"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高校毕业生除参加校园招聘外，还可关注省人社厅“秦云就业”微信小程序、</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铜川市人社局</w:t>
      </w:r>
      <w:r>
        <w:rPr>
          <w:rFonts w:hint="eastAsia" w:ascii="仿宋_GB2312" w:hAnsi="黑体" w:eastAsia="仿宋_GB2312"/>
          <w:color w:val="000000" w:themeColor="text1"/>
          <w:sz w:val="32"/>
          <w:szCs w:val="32"/>
          <w:highlight w:val="none"/>
          <w14:textFill>
            <w14:solidFill>
              <w14:schemeClr w14:val="tx1"/>
            </w14:solidFill>
          </w14:textFill>
        </w:rPr>
        <w:t>网站和微信公众号等平台</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获取招聘活动会讯</w:t>
      </w:r>
      <w:r>
        <w:rPr>
          <w:rFonts w:hint="eastAsia" w:ascii="仿宋_GB2312" w:hAnsi="黑体" w:eastAsia="仿宋_GB2312"/>
          <w:color w:val="000000" w:themeColor="text1"/>
          <w:sz w:val="32"/>
          <w:szCs w:val="32"/>
          <w:highlight w:val="none"/>
          <w14:textFill>
            <w14:solidFill>
              <w14:schemeClr w14:val="tx1"/>
            </w14:solidFill>
          </w14:textFill>
        </w:rPr>
        <w:t>，根据个人需求参加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各级</w:t>
      </w:r>
      <w:r>
        <w:rPr>
          <w:rFonts w:hint="eastAsia" w:ascii="仿宋_GB2312" w:hAnsi="黑体" w:eastAsia="仿宋_GB2312"/>
          <w:color w:val="000000" w:themeColor="text1"/>
          <w:sz w:val="32"/>
          <w:szCs w:val="32"/>
          <w:highlight w:val="none"/>
          <w14:textFill>
            <w14:solidFill>
              <w14:schemeClr w14:val="tx1"/>
            </w14:solidFill>
          </w14:textFill>
        </w:rPr>
        <w:t>人社部门每年定期举办的大中城市联合招聘、民营企业</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服务</w:t>
      </w:r>
      <w:r>
        <w:rPr>
          <w:rFonts w:hint="eastAsia" w:ascii="仿宋_GB2312" w:hAnsi="黑体" w:eastAsia="仿宋_GB2312"/>
          <w:color w:val="000000" w:themeColor="text1"/>
          <w:sz w:val="32"/>
          <w:szCs w:val="32"/>
          <w:highlight w:val="none"/>
          <w14:textFill>
            <w14:solidFill>
              <w14:schemeClr w14:val="tx1"/>
            </w14:solidFill>
          </w14:textFill>
        </w:rPr>
        <w:t>月、百日千万</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专项</w:t>
      </w:r>
      <w:r>
        <w:rPr>
          <w:rFonts w:hint="eastAsia" w:ascii="仿宋_GB2312" w:hAnsi="黑体" w:eastAsia="仿宋_GB2312"/>
          <w:color w:val="000000" w:themeColor="text1"/>
          <w:sz w:val="32"/>
          <w:szCs w:val="32"/>
          <w:highlight w:val="none"/>
          <w14:textFill>
            <w14:solidFill>
              <w14:schemeClr w14:val="tx1"/>
            </w14:solidFill>
          </w14:textFill>
        </w:rPr>
        <w:t>行动、就业服务攻坚行动、金秋招聘月、人力资源市场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高校毕业生</w:t>
      </w:r>
      <w:r>
        <w:rPr>
          <w:rFonts w:hint="eastAsia" w:ascii="仿宋_GB2312" w:hAnsi="黑体" w:eastAsia="仿宋_GB2312"/>
          <w:color w:val="000000" w:themeColor="text1"/>
          <w:sz w:val="32"/>
          <w:szCs w:val="32"/>
          <w:highlight w:val="none"/>
          <w14:textFill>
            <w14:solidFill>
              <w14:schemeClr w14:val="tx1"/>
            </w14:solidFill>
          </w14:textFill>
        </w:rPr>
        <w:t>就业服务</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专项行动</w:t>
      </w:r>
      <w:r>
        <w:rPr>
          <w:rFonts w:hint="eastAsia" w:ascii="仿宋_GB2312" w:hAnsi="黑体" w:eastAsia="仿宋_GB2312"/>
          <w:color w:val="000000" w:themeColor="text1"/>
          <w:sz w:val="32"/>
          <w:szCs w:val="32"/>
          <w:highlight w:val="none"/>
          <w14:textFill>
            <w14:solidFill>
              <w14:schemeClr w14:val="tx1"/>
            </w14:solidFill>
          </w14:textFill>
        </w:rPr>
        <w:t>等10+N</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招聘活动。</w:t>
      </w:r>
    </w:p>
    <w:p w14:paraId="72A585C9">
      <w:pPr>
        <w:ind w:firstLine="640" w:firstLineChars="200"/>
        <w:rPr>
          <w:rFonts w:hint="eastAsia" w:ascii="仿宋_GB2312" w:hAnsi="黑体"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咨询电话：0919-3182856</w:t>
      </w:r>
    </w:p>
    <w:p w14:paraId="3BE3DF2A">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w:t>
      </w:r>
      <w:r>
        <w:rPr>
          <w:rFonts w:hint="eastAsia" w:ascii="楷体" w:hAnsi="楷体" w:eastAsia="楷体"/>
          <w:b/>
          <w:color w:val="000000" w:themeColor="text1"/>
          <w:sz w:val="32"/>
          <w:szCs w:val="32"/>
          <w:highlight w:val="none"/>
          <w:lang w:val="en-US" w:eastAsia="zh-CN"/>
          <w14:textFill>
            <w14:solidFill>
              <w14:schemeClr w14:val="tx1"/>
            </w14:solidFill>
          </w14:textFill>
        </w:rPr>
        <w:t>三</w:t>
      </w:r>
      <w:r>
        <w:rPr>
          <w:rFonts w:hint="eastAsia" w:ascii="楷体" w:hAnsi="楷体" w:eastAsia="楷体"/>
          <w:b/>
          <w:color w:val="000000" w:themeColor="text1"/>
          <w:sz w:val="32"/>
          <w:szCs w:val="32"/>
          <w:highlight w:val="none"/>
          <w14:textFill>
            <w14:solidFill>
              <w14:schemeClr w14:val="tx1"/>
            </w14:solidFill>
          </w14:textFill>
        </w:rPr>
        <w:t>）个人权益保护</w:t>
      </w:r>
    </w:p>
    <w:p w14:paraId="22DE3BEC">
      <w:pPr>
        <w:ind w:firstLine="640" w:firstLineChars="200"/>
        <w:rPr>
          <w:rFonts w:eastAsia="黑体" w:asciiTheme="minorEastAsia" w:hAnsiTheme="minorEastAsia"/>
          <w:bCs/>
          <w:color w:val="000000" w:themeColor="text1"/>
          <w:sz w:val="44"/>
          <w:szCs w:val="44"/>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高校毕业生在求职期间应加强自我保护，注意防范虚假招聘、乱收费、扣证件、培训贷等求职陷阱。求职期间除参加校园招聘活动外，也可到当地公共就业人才服务机构或各级人力资源社会保障部门推荐认定的诚信人力资源服务机构查询岗位信息。接到招聘邀约后，及时上网核实相关信息，特别是要到市场监管部门的官方网站查询该用人单位注册或者备案情况。如遇上求职陷阱，可拨打“12333”咨询电话向人社部门投诉举报，如人身安全受到威胁，应立即向公安部门报警。</w:t>
      </w:r>
    </w:p>
    <w:p w14:paraId="54A05463">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四</w:t>
      </w:r>
      <w:r>
        <w:rPr>
          <w:rFonts w:hint="eastAsia" w:ascii="黑体" w:hAnsi="黑体" w:eastAsia="黑体"/>
          <w:color w:val="000000" w:themeColor="text1"/>
          <w:sz w:val="32"/>
          <w:szCs w:val="32"/>
          <w:highlight w:val="none"/>
          <w14:textFill>
            <w14:solidFill>
              <w14:schemeClr w14:val="tx1"/>
            </w14:solidFill>
          </w14:textFill>
        </w:rPr>
        <w:t>、能力提升有帮扶</w:t>
      </w:r>
    </w:p>
    <w:p w14:paraId="5750D3A3">
      <w:pPr>
        <w:ind w:firstLine="643" w:firstLineChars="200"/>
        <w:rPr>
          <w:rFonts w:hint="eastAsia" w:ascii="楷体" w:hAnsi="楷体" w:eastAsia="楷体"/>
          <w:b/>
          <w:color w:val="000000" w:themeColor="text1"/>
          <w:sz w:val="32"/>
          <w:szCs w:val="32"/>
          <w:highlight w:val="none"/>
          <w:lang w:val="en-US" w:eastAsia="zh-CN"/>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（一）就业技能培训</w:t>
      </w:r>
      <w:r>
        <w:rPr>
          <w:rFonts w:hint="eastAsia" w:ascii="楷体" w:hAnsi="楷体" w:eastAsia="楷体"/>
          <w:b/>
          <w:color w:val="000000" w:themeColor="text1"/>
          <w:sz w:val="32"/>
          <w:szCs w:val="32"/>
          <w:highlight w:val="none"/>
          <w:lang w:val="en-US" w:eastAsia="zh-CN"/>
          <w14:textFill>
            <w14:solidFill>
              <w14:schemeClr w14:val="tx1"/>
            </w14:solidFill>
          </w14:textFill>
        </w:rPr>
        <w:t>补贴</w:t>
      </w:r>
    </w:p>
    <w:p w14:paraId="05F44AD9">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毕业学年高校毕业生（或毕业前一学年技师学院高级工班、预备技师班和特殊教育院校职业教育类在校生）、可到</w:t>
      </w:r>
      <w:r>
        <w:rPr>
          <w:rFonts w:hint="eastAsia" w:ascii="仿宋_GB2312" w:eastAsia="仿宋_GB2312"/>
          <w:color w:val="000000" w:themeColor="text1"/>
          <w:sz w:val="32"/>
          <w:szCs w:val="32"/>
          <w:highlight w:val="none"/>
          <w:lang w:eastAsia="zh-CN"/>
          <w14:textFill>
            <w14:solidFill>
              <w14:schemeClr w14:val="tx1"/>
            </w14:solidFill>
          </w14:textFill>
        </w:rPr>
        <w:t>经人社部门备案的培训</w:t>
      </w:r>
      <w:r>
        <w:rPr>
          <w:rFonts w:hint="eastAsia" w:ascii="仿宋_GB2312" w:eastAsia="仿宋_GB2312"/>
          <w:color w:val="000000" w:themeColor="text1"/>
          <w:sz w:val="32"/>
          <w:szCs w:val="32"/>
          <w:highlight w:val="none"/>
          <w:lang w:val="en-US" w:eastAsia="zh-CN"/>
          <w14:textFill>
            <w14:solidFill>
              <w14:schemeClr w14:val="tx1"/>
            </w14:solidFill>
          </w14:textFill>
        </w:rPr>
        <w:t>机构</w:t>
      </w:r>
      <w:r>
        <w:rPr>
          <w:rFonts w:hint="eastAsia" w:ascii="仿宋_GB2312" w:eastAsia="仿宋_GB2312"/>
          <w:color w:val="000000" w:themeColor="text1"/>
          <w:sz w:val="32"/>
          <w:szCs w:val="32"/>
          <w:highlight w:val="none"/>
          <w14:textFill>
            <w14:solidFill>
              <w14:schemeClr w14:val="tx1"/>
            </w14:solidFill>
          </w14:textFill>
        </w:rPr>
        <w:t>参加1次</w:t>
      </w:r>
      <w:r>
        <w:rPr>
          <w:rFonts w:hint="eastAsia" w:ascii="仿宋_GB2312" w:eastAsia="仿宋_GB2312"/>
          <w:color w:val="000000" w:themeColor="text1"/>
          <w:sz w:val="32"/>
          <w:szCs w:val="32"/>
          <w:highlight w:val="none"/>
          <w:lang w:val="en-US" w:eastAsia="zh-CN"/>
          <w14:textFill>
            <w14:solidFill>
              <w14:schemeClr w14:val="tx1"/>
            </w14:solidFill>
          </w14:textFill>
        </w:rPr>
        <w:t>免费</w:t>
      </w:r>
      <w:r>
        <w:rPr>
          <w:rFonts w:hint="eastAsia" w:ascii="仿宋_GB2312" w:eastAsia="仿宋_GB2312"/>
          <w:color w:val="000000" w:themeColor="text1"/>
          <w:sz w:val="32"/>
          <w:szCs w:val="32"/>
          <w:highlight w:val="none"/>
          <w14:textFill>
            <w14:solidFill>
              <w14:schemeClr w14:val="tx1"/>
            </w14:solidFill>
          </w14:textFill>
        </w:rPr>
        <w:t>就业技能培训，具体请咨询各县（区）人社部门。</w:t>
      </w:r>
    </w:p>
    <w:p w14:paraId="652D979D">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咨询电话：0919-3198411</w:t>
      </w:r>
    </w:p>
    <w:p w14:paraId="39B50069">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（二）就业见习生活补贴</w:t>
      </w:r>
    </w:p>
    <w:p w14:paraId="4D6F8708">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对</w:t>
      </w:r>
      <w:r>
        <w:rPr>
          <w:rFonts w:hint="eastAsia" w:ascii="仿宋_GB2312" w:eastAsia="仿宋_GB2312"/>
          <w:color w:val="000000" w:themeColor="text1"/>
          <w:sz w:val="32"/>
          <w:szCs w:val="32"/>
          <w:highlight w:val="none"/>
          <w14:textFill>
            <w14:solidFill>
              <w14:schemeClr w14:val="tx1"/>
            </w14:solidFill>
          </w14:textFill>
        </w:rPr>
        <w:t>毕业2年内未就业的普通高校毕业生，包括专科及以上学历的统招毕业生，技师学院高级工班、预备技师班和特殊教育院校职业教育类毕业生，以及16至24岁失业青年，可向公共就业人才服务机构申请参加3至12个月的就业见习，享受每月1</w:t>
      </w:r>
      <w:r>
        <w:rPr>
          <w:rFonts w:hint="eastAsia" w:ascii="仿宋_GB2312" w:eastAsia="仿宋_GB2312"/>
          <w:color w:val="000000" w:themeColor="text1"/>
          <w:sz w:val="32"/>
          <w:szCs w:val="32"/>
          <w:highlight w:val="none"/>
          <w:lang w:val="en-US" w:eastAsia="zh-CN"/>
          <w14:textFill>
            <w14:solidFill>
              <w14:schemeClr w14:val="tx1"/>
            </w14:solidFill>
          </w14:textFill>
        </w:rPr>
        <w:t>7</w:t>
      </w:r>
      <w:r>
        <w:rPr>
          <w:rFonts w:hint="eastAsia" w:ascii="仿宋_GB2312" w:eastAsia="仿宋_GB2312"/>
          <w:color w:val="000000" w:themeColor="text1"/>
          <w:sz w:val="32"/>
          <w:szCs w:val="32"/>
          <w:highlight w:val="none"/>
          <w14:textFill>
            <w14:solidFill>
              <w14:schemeClr w14:val="tx1"/>
            </w14:solidFill>
          </w14:textFill>
        </w:rPr>
        <w:t>00元的生活补贴和每月</w:t>
      </w:r>
      <w:r>
        <w:rPr>
          <w:rFonts w:hint="eastAsia" w:ascii="仿宋_GB2312" w:eastAsia="仿宋_GB2312"/>
          <w:color w:val="000000" w:themeColor="text1"/>
          <w:sz w:val="32"/>
          <w:szCs w:val="32"/>
          <w:highlight w:val="none"/>
          <w:lang w:val="en-US" w:eastAsia="zh-CN"/>
          <w14:textFill>
            <w14:solidFill>
              <w14:schemeClr w14:val="tx1"/>
            </w14:solidFill>
          </w14:textFill>
        </w:rPr>
        <w:t>30</w:t>
      </w:r>
      <w:r>
        <w:rPr>
          <w:rFonts w:hint="eastAsia" w:ascii="仿宋_GB2312" w:eastAsia="仿宋_GB2312"/>
          <w:color w:val="000000" w:themeColor="text1"/>
          <w:sz w:val="32"/>
          <w:szCs w:val="32"/>
          <w:highlight w:val="none"/>
          <w14:textFill>
            <w14:solidFill>
              <w14:schemeClr w14:val="tx1"/>
            </w14:solidFill>
          </w14:textFill>
        </w:rPr>
        <w:t>元的人身意外伤害保险补贴。</w:t>
      </w:r>
    </w:p>
    <w:p w14:paraId="02B6153A">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咨询电话：0919-3180126</w:t>
      </w:r>
    </w:p>
    <w:p w14:paraId="1E0C6684">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（三）职业技能</w:t>
      </w:r>
      <w:r>
        <w:rPr>
          <w:rFonts w:hint="eastAsia" w:ascii="楷体" w:hAnsi="楷体" w:eastAsia="楷体"/>
          <w:b/>
          <w:color w:val="000000" w:themeColor="text1"/>
          <w:sz w:val="32"/>
          <w:szCs w:val="32"/>
          <w:highlight w:val="none"/>
          <w:lang w:val="en-US" w:eastAsia="zh-CN"/>
          <w14:textFill>
            <w14:solidFill>
              <w14:schemeClr w14:val="tx1"/>
            </w14:solidFill>
          </w14:textFill>
        </w:rPr>
        <w:t>等级认定</w:t>
      </w:r>
      <w:r>
        <w:rPr>
          <w:rFonts w:hint="eastAsia" w:ascii="楷体" w:hAnsi="楷体" w:eastAsia="楷体"/>
          <w:b/>
          <w:color w:val="000000" w:themeColor="text1"/>
          <w:sz w:val="32"/>
          <w:szCs w:val="32"/>
          <w:highlight w:val="none"/>
          <w14:textFill>
            <w14:solidFill>
              <w14:schemeClr w14:val="tx1"/>
            </w14:solidFill>
          </w14:textFill>
        </w:rPr>
        <w:t>补贴</w:t>
      </w:r>
    </w:p>
    <w:p w14:paraId="75B3175B">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对通过初次职业技能等级评价或专项能力考核取得职业技能等级证书或职业资格证书的七类人员</w:t>
      </w:r>
      <w:r>
        <w:rPr>
          <w:rFonts w:hint="eastAsia" w:ascii="仿宋_GB2312" w:eastAsia="仿宋_GB2312"/>
          <w:color w:val="000000" w:themeColor="text1"/>
          <w:sz w:val="32"/>
          <w:szCs w:val="32"/>
          <w:highlight w:val="none"/>
          <w14:textFill>
            <w14:solidFill>
              <w14:schemeClr w14:val="tx1"/>
            </w14:solidFill>
          </w14:textFill>
        </w:rPr>
        <w:t>可向当地人社部门申请每人200元的一次性职业技能</w:t>
      </w:r>
      <w:r>
        <w:rPr>
          <w:rFonts w:hint="eastAsia" w:ascii="仿宋_GB2312" w:eastAsia="仿宋_GB2312"/>
          <w:color w:val="000000" w:themeColor="text1"/>
          <w:sz w:val="32"/>
          <w:szCs w:val="32"/>
          <w:highlight w:val="none"/>
          <w:lang w:val="en-US" w:eastAsia="zh-CN"/>
          <w14:textFill>
            <w14:solidFill>
              <w14:schemeClr w14:val="tx1"/>
            </w14:solidFill>
          </w14:textFill>
        </w:rPr>
        <w:t>等级认定</w:t>
      </w:r>
      <w:r>
        <w:rPr>
          <w:rFonts w:hint="eastAsia" w:ascii="仿宋_GB2312" w:eastAsia="仿宋_GB2312"/>
          <w:color w:val="000000" w:themeColor="text1"/>
          <w:sz w:val="32"/>
          <w:szCs w:val="32"/>
          <w:highlight w:val="none"/>
          <w14:textFill>
            <w14:solidFill>
              <w14:schemeClr w14:val="tx1"/>
            </w14:solidFill>
          </w14:textFill>
        </w:rPr>
        <w:t>补贴。</w:t>
      </w:r>
    </w:p>
    <w:p w14:paraId="6C77ED38">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咨询电话：0919-3198222</w:t>
      </w:r>
    </w:p>
    <w:p w14:paraId="3780DE6E">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（四）</w:t>
      </w:r>
      <w:r>
        <w:rPr>
          <w:rFonts w:hint="eastAsia" w:ascii="楷体" w:hAnsi="楷体" w:eastAsia="楷体"/>
          <w:b/>
          <w:color w:val="000000" w:themeColor="text1"/>
          <w:sz w:val="32"/>
          <w:szCs w:val="32"/>
          <w:highlight w:val="none"/>
          <w:lang w:val="en-US" w:eastAsia="zh-CN"/>
          <w14:textFill>
            <w14:solidFill>
              <w14:schemeClr w14:val="tx1"/>
            </w14:solidFill>
          </w14:textFill>
        </w:rPr>
        <w:t>一次性求职</w:t>
      </w:r>
      <w:r>
        <w:rPr>
          <w:rFonts w:hint="eastAsia" w:ascii="楷体" w:hAnsi="楷体" w:eastAsia="楷体"/>
          <w:b/>
          <w:color w:val="000000" w:themeColor="text1"/>
          <w:sz w:val="32"/>
          <w:szCs w:val="32"/>
          <w:highlight w:val="none"/>
          <w14:textFill>
            <w14:solidFill>
              <w14:schemeClr w14:val="tx1"/>
            </w14:solidFill>
          </w14:textFill>
        </w:rPr>
        <w:t>补贴</w:t>
      </w:r>
    </w:p>
    <w:p w14:paraId="13F9B3FD">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对</w:t>
      </w:r>
      <w:r>
        <w:rPr>
          <w:rFonts w:hint="eastAsia" w:ascii="仿宋_GB2312" w:eastAsia="仿宋_GB2312"/>
          <w:color w:val="000000" w:themeColor="text1"/>
          <w:sz w:val="32"/>
          <w:szCs w:val="32"/>
          <w:highlight w:val="none"/>
          <w:lang w:val="en-US" w:eastAsia="zh-CN"/>
          <w14:textFill>
            <w14:solidFill>
              <w14:schemeClr w14:val="tx1"/>
            </w14:solidFill>
          </w14:textFill>
        </w:rPr>
        <w:t>毕业学年</w:t>
      </w:r>
      <w:r>
        <w:rPr>
          <w:rFonts w:hint="eastAsia" w:ascii="仿宋_GB2312" w:eastAsia="仿宋_GB2312"/>
          <w:color w:val="000000" w:themeColor="text1"/>
          <w:sz w:val="32"/>
          <w:szCs w:val="32"/>
          <w:highlight w:val="none"/>
          <w14:textFill>
            <w14:solidFill>
              <w14:schemeClr w14:val="tx1"/>
            </w14:solidFill>
          </w14:textFill>
        </w:rPr>
        <w:t>积极求职创业的低保家庭、</w:t>
      </w:r>
      <w:r>
        <w:rPr>
          <w:rFonts w:hint="eastAsia" w:ascii="仿宋_GB2312" w:eastAsia="仿宋_GB2312"/>
          <w:color w:val="000000" w:themeColor="text1"/>
          <w:sz w:val="32"/>
          <w:szCs w:val="32"/>
          <w:highlight w:val="none"/>
          <w:lang w:val="en-US" w:eastAsia="zh-CN"/>
          <w14:textFill>
            <w14:solidFill>
              <w14:schemeClr w14:val="tx1"/>
            </w14:solidFill>
          </w14:textFill>
        </w:rPr>
        <w:t>零就业家庭、防止返贫监测对象家庭</w:t>
      </w:r>
      <w:r>
        <w:rPr>
          <w:rFonts w:hint="eastAsia" w:ascii="仿宋_GB2312" w:eastAsia="仿宋_GB2312"/>
          <w:color w:val="000000" w:themeColor="text1"/>
          <w:sz w:val="32"/>
          <w:szCs w:val="32"/>
          <w:highlight w:val="none"/>
          <w14:textFill>
            <w14:solidFill>
              <w14:schemeClr w14:val="tx1"/>
            </w14:solidFill>
          </w14:textFill>
        </w:rPr>
        <w:t>和特困人员中的高校毕业生</w:t>
      </w:r>
      <w:r>
        <w:rPr>
          <w:rFonts w:hint="eastAsia" w:ascii="仿宋_GB2312" w:eastAsia="仿宋_GB2312"/>
          <w:color w:val="000000" w:themeColor="text1"/>
          <w:sz w:val="32"/>
          <w:szCs w:val="32"/>
          <w:highlight w:val="none"/>
          <w:u w:val="none"/>
          <w14:textFill>
            <w14:solidFill>
              <w14:schemeClr w14:val="tx1"/>
            </w14:solidFill>
          </w14:textFill>
        </w:rPr>
        <w:t>，残疾</w:t>
      </w:r>
      <w:r>
        <w:rPr>
          <w:rFonts w:hint="eastAsia" w:ascii="仿宋_GB2312" w:eastAsia="仿宋_GB2312"/>
          <w:color w:val="000000" w:themeColor="text1"/>
          <w:sz w:val="32"/>
          <w:szCs w:val="32"/>
          <w:highlight w:val="none"/>
          <w14:textFill>
            <w14:solidFill>
              <w14:schemeClr w14:val="tx1"/>
            </w14:solidFill>
          </w14:textFill>
        </w:rPr>
        <w:t>及获得国家助学贷款的高校毕业生，给予每人1000元的一次性求职创业补贴，毕业生可在毕业前一学年下半学期内向所在院校申请。中等职业学校（含技工院校）和民办高校毕业生可同等享受。</w:t>
      </w:r>
    </w:p>
    <w:p w14:paraId="0C2F0D7E">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咨询电话：0919-3185151</w:t>
      </w:r>
    </w:p>
    <w:p w14:paraId="1B94BC1B">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（五）就业创业指导</w:t>
      </w:r>
    </w:p>
    <w:p w14:paraId="3A820058">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校毕业生除参加本校组织的就业创业指导课程外，也可参加各级公共就业人才服务机构在毕业生离校前后组织的就业形势分析、就业政策宣讲、职业生涯规划、求职面试技巧、就业创业能力提升等方面的线上线下公益性指导服务。</w:t>
      </w:r>
    </w:p>
    <w:p w14:paraId="7DF35AD7">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咨询电话：0919-3182856</w:t>
      </w:r>
    </w:p>
    <w:p w14:paraId="696D2337">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五</w:t>
      </w:r>
      <w:r>
        <w:rPr>
          <w:rFonts w:hint="eastAsia" w:ascii="黑体" w:hAnsi="黑体" w:eastAsia="黑体"/>
          <w:color w:val="000000" w:themeColor="text1"/>
          <w:sz w:val="32"/>
          <w:szCs w:val="32"/>
          <w:highlight w:val="none"/>
          <w14:textFill>
            <w14:solidFill>
              <w14:schemeClr w14:val="tx1"/>
            </w14:solidFill>
          </w14:textFill>
        </w:rPr>
        <w:t>、企业吸纳有激励</w:t>
      </w:r>
    </w:p>
    <w:p w14:paraId="6FC34B8D">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（一）创业担保贷款</w:t>
      </w:r>
    </w:p>
    <w:p w14:paraId="33E0C2A3">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小微企业</w:t>
      </w:r>
      <w:r>
        <w:rPr>
          <w:rFonts w:hint="eastAsia" w:ascii="仿宋_GB2312" w:eastAsia="仿宋_GB2312"/>
          <w:color w:val="000000" w:themeColor="text1"/>
          <w:sz w:val="32"/>
          <w:szCs w:val="32"/>
          <w:highlight w:val="none"/>
          <w:lang w:val="en-US" w:eastAsia="zh-CN"/>
          <w14:textFill>
            <w14:solidFill>
              <w14:schemeClr w14:val="tx1"/>
            </w14:solidFill>
          </w14:textFill>
        </w:rPr>
        <w:t>在申请创业担保贷款</w:t>
      </w:r>
      <w:r>
        <w:rPr>
          <w:rFonts w:hint="eastAsia" w:ascii="仿宋_GB2312" w:eastAsia="仿宋_GB2312"/>
          <w:color w:val="000000" w:themeColor="text1"/>
          <w:sz w:val="32"/>
          <w:szCs w:val="32"/>
          <w:highlight w:val="none"/>
          <w14:textFill>
            <w14:solidFill>
              <w14:schemeClr w14:val="tx1"/>
            </w14:solidFill>
          </w14:textFill>
        </w:rPr>
        <w:t>前一年内，新招用包括高校毕业生在内的符合创业担保贷款条件的人员数量达到企业现有在职职工人数1</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%（超过100人的企业达</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%），并与其签订1年</w:t>
      </w:r>
      <w:r>
        <w:rPr>
          <w:rFonts w:hint="eastAsia" w:ascii="仿宋_GB2312" w:eastAsia="仿宋_GB2312"/>
          <w:color w:val="000000" w:themeColor="text1"/>
          <w:sz w:val="32"/>
          <w:szCs w:val="32"/>
          <w:highlight w:val="none"/>
          <w:lang w:val="en-US" w:eastAsia="zh-CN"/>
          <w14:textFill>
            <w14:solidFill>
              <w14:schemeClr w14:val="tx1"/>
            </w14:solidFill>
          </w14:textFill>
        </w:rPr>
        <w:t>及</w:t>
      </w:r>
      <w:r>
        <w:rPr>
          <w:rFonts w:hint="eastAsia" w:ascii="仿宋_GB2312" w:eastAsia="仿宋_GB2312"/>
          <w:color w:val="000000" w:themeColor="text1"/>
          <w:sz w:val="32"/>
          <w:szCs w:val="32"/>
          <w:highlight w:val="none"/>
          <w14:textFill>
            <w14:solidFill>
              <w14:schemeClr w14:val="tx1"/>
            </w14:solidFill>
          </w14:textFill>
        </w:rPr>
        <w:t>以上劳动合同；无拖欠职工工资、欠缴社会保险费等违法违规信用记录的，可申请最高</w:t>
      </w:r>
      <w:r>
        <w:rPr>
          <w:rFonts w:hint="eastAsia" w:ascii="仿宋_GB2312" w:eastAsia="仿宋_GB2312"/>
          <w:color w:val="000000" w:themeColor="text1"/>
          <w:sz w:val="32"/>
          <w:szCs w:val="32"/>
          <w:highlight w:val="none"/>
          <w:lang w:val="en-US" w:eastAsia="zh-CN"/>
          <w14:textFill>
            <w14:solidFill>
              <w14:schemeClr w14:val="tx1"/>
            </w14:solidFill>
          </w14:textFill>
        </w:rPr>
        <w:t>限额为400</w:t>
      </w:r>
      <w:r>
        <w:rPr>
          <w:rFonts w:hint="eastAsia" w:ascii="仿宋_GB2312" w:eastAsia="仿宋_GB2312"/>
          <w:color w:val="000000" w:themeColor="text1"/>
          <w:sz w:val="32"/>
          <w:szCs w:val="32"/>
          <w:highlight w:val="none"/>
          <w14:textFill>
            <w14:solidFill>
              <w14:schemeClr w14:val="tx1"/>
            </w14:solidFill>
          </w14:textFill>
        </w:rPr>
        <w:t>万元的创业担保贷款，对符合条件的小微企业发放的贷款利息，财政部门给予贷款实际利率50%的贴息。贷款期限最长不超过2年。</w:t>
      </w:r>
    </w:p>
    <w:p w14:paraId="3AC4610A">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咨询电话：0919-</w:t>
      </w:r>
      <w:r>
        <w:rPr>
          <w:rFonts w:hint="eastAsia" w:ascii="仿宋_GB2312" w:eastAsia="仿宋_GB2312"/>
          <w:color w:val="000000" w:themeColor="text1"/>
          <w:sz w:val="32"/>
          <w:szCs w:val="32"/>
          <w:highlight w:val="none"/>
          <w:lang w:val="en-US" w:eastAsia="zh-CN"/>
          <w14:textFill>
            <w14:solidFill>
              <w14:schemeClr w14:val="tx1"/>
            </w14:solidFill>
          </w14:textFill>
        </w:rPr>
        <w:t>3198413</w:t>
      </w:r>
    </w:p>
    <w:p w14:paraId="2387914C">
      <w:pPr>
        <w:spacing w:line="560" w:lineRule="exact"/>
        <w:ind w:firstLine="643" w:firstLineChars="200"/>
        <w:rPr>
          <w:rFonts w:hint="default" w:ascii="楷体" w:hAnsi="楷体" w:eastAsia="楷体"/>
          <w:b/>
          <w:color w:val="000000" w:themeColor="text1"/>
          <w:sz w:val="32"/>
          <w:szCs w:val="32"/>
          <w:highlight w:val="none"/>
          <w:lang w:val="en-US" w:eastAsia="zh-CN"/>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（二）</w:t>
      </w:r>
      <w:r>
        <w:rPr>
          <w:rFonts w:hint="eastAsia" w:ascii="楷体" w:hAnsi="楷体" w:eastAsia="楷体"/>
          <w:b/>
          <w:color w:val="000000" w:themeColor="text1"/>
          <w:sz w:val="32"/>
          <w:szCs w:val="32"/>
          <w:highlight w:val="none"/>
          <w:lang w:val="en-US" w:eastAsia="zh-CN"/>
          <w14:textFill>
            <w14:solidFill>
              <w14:schemeClr w14:val="tx1"/>
            </w14:solidFill>
          </w14:textFill>
        </w:rPr>
        <w:t>企业职工岗位技能培训补贴</w:t>
      </w:r>
    </w:p>
    <w:p w14:paraId="30D02ADC">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对企业新招用毕业学年高校毕业生与企业签订1年以上期限劳动合同，在劳动合同签订之日起1年内参加由企业依托所属培训机构或合法合规教育培训机构开展岗位技能培训并取得</w:t>
      </w:r>
      <w:r>
        <w:rPr>
          <w:rFonts w:hint="eastAsia" w:ascii="仿宋_GB2312" w:eastAsia="仿宋_GB2312"/>
          <w:color w:val="000000" w:themeColor="text1"/>
          <w:sz w:val="32"/>
          <w:szCs w:val="32"/>
          <w:highlight w:val="none"/>
          <w:lang w:val="en-US" w:eastAsia="zh-CN"/>
          <w14:textFill>
            <w14:solidFill>
              <w14:schemeClr w14:val="tx1"/>
            </w14:solidFill>
          </w14:textFill>
        </w:rPr>
        <w:t>职业技能等级证书或职业资格证书</w:t>
      </w:r>
      <w:r>
        <w:rPr>
          <w:rFonts w:hint="eastAsia" w:ascii="仿宋_GB2312" w:eastAsia="仿宋_GB2312"/>
          <w:color w:val="000000" w:themeColor="text1"/>
          <w:sz w:val="32"/>
          <w:szCs w:val="32"/>
          <w:highlight w:val="none"/>
          <w14:textFill>
            <w14:solidFill>
              <w14:schemeClr w14:val="tx1"/>
            </w14:solidFill>
          </w14:textFill>
        </w:rPr>
        <w:t>的，按同类工种、相同或相近课时</w:t>
      </w:r>
      <w:r>
        <w:rPr>
          <w:rFonts w:hint="eastAsia" w:ascii="仿宋_GB2312" w:eastAsia="仿宋_GB2312"/>
          <w:color w:val="000000" w:themeColor="text1"/>
          <w:sz w:val="32"/>
          <w:szCs w:val="32"/>
          <w:highlight w:val="none"/>
          <w:lang w:val="en-US" w:eastAsia="zh-CN"/>
          <w14:textFill>
            <w14:solidFill>
              <w14:schemeClr w14:val="tx1"/>
            </w14:solidFill>
          </w14:textFill>
        </w:rPr>
        <w:t>职业</w:t>
      </w:r>
      <w:r>
        <w:rPr>
          <w:rFonts w:hint="eastAsia" w:ascii="仿宋_GB2312" w:eastAsia="仿宋_GB2312"/>
          <w:color w:val="000000" w:themeColor="text1"/>
          <w:sz w:val="32"/>
          <w:szCs w:val="32"/>
          <w:highlight w:val="none"/>
          <w14:textFill>
            <w14:solidFill>
              <w14:schemeClr w14:val="tx1"/>
            </w14:solidFill>
          </w14:textFill>
        </w:rPr>
        <w:t>技能培训补贴标准给予补贴。</w:t>
      </w:r>
    </w:p>
    <w:p w14:paraId="690C1D3C">
      <w:pPr>
        <w:ind w:firstLine="640" w:firstLineChars="200"/>
        <w:rPr>
          <w:rFonts w:hint="default"/>
          <w:color w:val="000000" w:themeColor="text1"/>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咨询电话：0919-3198411</w:t>
      </w:r>
    </w:p>
    <w:p w14:paraId="021F8357">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（三）吸纳高校毕业生社会保险补贴</w:t>
      </w:r>
    </w:p>
    <w:p w14:paraId="6D8ED176">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对招用</w:t>
      </w:r>
      <w:r>
        <w:rPr>
          <w:rFonts w:hint="eastAsia" w:ascii="仿宋_GB2312" w:eastAsia="仿宋_GB2312"/>
          <w:color w:val="000000" w:themeColor="text1"/>
          <w:sz w:val="32"/>
          <w:szCs w:val="32"/>
          <w:highlight w:val="none"/>
          <w14:textFill>
            <w14:solidFill>
              <w14:schemeClr w14:val="tx1"/>
            </w14:solidFill>
          </w14:textFill>
        </w:rPr>
        <w:t>毕业年度和离校2年内高校毕业生</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与之签订1年以上劳动合同且为其缴纳社会保险费的</w:t>
      </w:r>
      <w:r>
        <w:rPr>
          <w:rFonts w:hint="eastAsia" w:ascii="仿宋_GB2312" w:eastAsia="仿宋_GB2312"/>
          <w:color w:val="000000" w:themeColor="text1"/>
          <w:sz w:val="32"/>
          <w:szCs w:val="32"/>
          <w:highlight w:val="none"/>
          <w:lang w:val="en-US" w:eastAsia="zh-CN"/>
          <w14:textFill>
            <w14:solidFill>
              <w14:schemeClr w14:val="tx1"/>
            </w14:solidFill>
          </w14:textFill>
        </w:rPr>
        <w:t>小微企业</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按其向高校毕业生实际缴纳的基本养老保险费、基本医疗保险费和失业保险，给予最长1年的社会保险补贴，不包括高校毕业生个人应缴纳的部分，</w:t>
      </w:r>
      <w:r>
        <w:rPr>
          <w:rFonts w:hint="eastAsia" w:ascii="仿宋_GB2312" w:eastAsia="仿宋_GB2312"/>
          <w:color w:val="000000" w:themeColor="text1"/>
          <w:sz w:val="32"/>
          <w:szCs w:val="32"/>
          <w:highlight w:val="none"/>
          <w:lang w:eastAsia="zh-CN"/>
          <w14:textFill>
            <w14:solidFill>
              <w14:schemeClr w14:val="tx1"/>
            </w14:solidFill>
          </w14:textFill>
        </w:rPr>
        <w:t>政策实施期限截至2025年12月31日。</w:t>
      </w:r>
    </w:p>
    <w:p w14:paraId="16B86533">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咨询电话：0919-2839375</w:t>
      </w:r>
    </w:p>
    <w:p w14:paraId="008F8FA1">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w:t>
      </w:r>
      <w:r>
        <w:rPr>
          <w:rFonts w:hint="eastAsia" w:ascii="楷体" w:hAnsi="楷体" w:eastAsia="楷体"/>
          <w:b/>
          <w:color w:val="000000" w:themeColor="text1"/>
          <w:sz w:val="32"/>
          <w:szCs w:val="32"/>
          <w:highlight w:val="none"/>
          <w:lang w:val="en-US" w:eastAsia="zh-CN"/>
          <w14:textFill>
            <w14:solidFill>
              <w14:schemeClr w14:val="tx1"/>
            </w14:solidFill>
          </w14:textFill>
        </w:rPr>
        <w:t>四</w:t>
      </w:r>
      <w:r>
        <w:rPr>
          <w:rFonts w:hint="eastAsia" w:ascii="楷体" w:hAnsi="楷体" w:eastAsia="楷体"/>
          <w:b/>
          <w:color w:val="000000" w:themeColor="text1"/>
          <w:sz w:val="32"/>
          <w:szCs w:val="32"/>
          <w:highlight w:val="none"/>
          <w14:textFill>
            <w14:solidFill>
              <w14:schemeClr w14:val="tx1"/>
            </w14:solidFill>
          </w14:textFill>
        </w:rPr>
        <w:t>）招用就业困难人员社会保险补贴</w:t>
      </w:r>
    </w:p>
    <w:p w14:paraId="375C3C9E">
      <w:pPr>
        <w:ind w:firstLine="640" w:firstLineChars="200"/>
        <w:rPr>
          <w:rFonts w:hint="eastAsia" w:ascii="仿宋_GB2312" w:eastAsia="仿宋_GB2312" w:cstheme="minorBidi"/>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对招用就业困难人员（含毕业后超过半年未实现首次就业的大中专院校毕业生）并缴纳社会保险费的单位，以及通过公益性岗位安置就业困难人员并缴纳社会保险费的单位，按其为就业困难人员实际缴纳的基本养老保险费、基本医疗保险费和失业保险费</w:t>
      </w:r>
      <w:r>
        <w:rPr>
          <w:rFonts w:hint="eastAsia" w:ascii="仿宋_GB2312" w:eastAsia="仿宋_GB2312" w:cstheme="minorBidi"/>
          <w:b w:val="0"/>
          <w:bCs w:val="0"/>
          <w:color w:val="000000" w:themeColor="text1"/>
          <w:kern w:val="2"/>
          <w:sz w:val="32"/>
          <w:szCs w:val="32"/>
          <w:highlight w:val="none"/>
          <w:lang w:val="en-US" w:eastAsia="zh-CN" w:bidi="ar-SA"/>
          <w14:textFill>
            <w14:solidFill>
              <w14:schemeClr w14:val="tx1"/>
            </w14:solidFill>
          </w14:textFill>
        </w:rPr>
        <w:t>，</w:t>
      </w: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给予</w:t>
      </w:r>
      <w:r>
        <w:rPr>
          <w:rFonts w:hint="eastAsia" w:ascii="仿宋_GB2312" w:eastAsia="仿宋_GB2312" w:cstheme="minorBidi"/>
          <w:b w:val="0"/>
          <w:bCs w:val="0"/>
          <w:color w:val="000000" w:themeColor="text1"/>
          <w:kern w:val="2"/>
          <w:sz w:val="32"/>
          <w:szCs w:val="32"/>
          <w:highlight w:val="none"/>
          <w:lang w:val="en-US" w:eastAsia="zh-CN" w:bidi="ar-SA"/>
          <w14:textFill>
            <w14:solidFill>
              <w14:schemeClr w14:val="tx1"/>
            </w14:solidFill>
          </w14:textFill>
        </w:rPr>
        <w:t>最长不超过3年的社会保险</w:t>
      </w: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补贴，不包括就业困难人员个人应缴纳的部分。</w:t>
      </w:r>
      <w:r>
        <w:rPr>
          <w:rFonts w:hint="eastAsia" w:ascii="仿宋_GB2312" w:eastAsia="仿宋_GB2312" w:cstheme="minorBidi"/>
          <w:b w:val="0"/>
          <w:bCs w:val="0"/>
          <w:color w:val="000000" w:themeColor="text1"/>
          <w:kern w:val="2"/>
          <w:sz w:val="32"/>
          <w:szCs w:val="32"/>
          <w:highlight w:val="none"/>
          <w:lang w:val="en-US" w:eastAsia="zh-CN" w:bidi="ar-SA"/>
          <w14:textFill>
            <w14:solidFill>
              <w14:schemeClr w14:val="tx1"/>
            </w14:solidFill>
          </w14:textFill>
        </w:rPr>
        <w:t xml:space="preserve">  </w:t>
      </w:r>
    </w:p>
    <w:p w14:paraId="673DA483">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咨询电话：0919-2839375</w:t>
      </w:r>
    </w:p>
    <w:p w14:paraId="1B082754">
      <w:pPr>
        <w:ind w:firstLine="643" w:firstLineChars="200"/>
        <w:rPr>
          <w:rFonts w:hint="default" w:ascii="楷体" w:hAnsi="楷体" w:eastAsia="楷体"/>
          <w:b/>
          <w:color w:val="000000" w:themeColor="text1"/>
          <w:sz w:val="32"/>
          <w:szCs w:val="32"/>
          <w:highlight w:val="none"/>
          <w:lang w:val="en-US" w:eastAsia="zh-CN"/>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w:t>
      </w:r>
      <w:r>
        <w:rPr>
          <w:rFonts w:hint="eastAsia" w:ascii="楷体" w:hAnsi="楷体" w:eastAsia="楷体"/>
          <w:b/>
          <w:color w:val="000000" w:themeColor="text1"/>
          <w:sz w:val="32"/>
          <w:szCs w:val="32"/>
          <w:highlight w:val="none"/>
          <w:lang w:val="en-US" w:eastAsia="zh-CN"/>
          <w14:textFill>
            <w14:solidFill>
              <w14:schemeClr w14:val="tx1"/>
            </w14:solidFill>
          </w14:textFill>
        </w:rPr>
        <w:t>五</w:t>
      </w:r>
      <w:r>
        <w:rPr>
          <w:rFonts w:hint="eastAsia" w:ascii="楷体" w:hAnsi="楷体" w:eastAsia="楷体"/>
          <w:b/>
          <w:color w:val="000000" w:themeColor="text1"/>
          <w:sz w:val="32"/>
          <w:szCs w:val="32"/>
          <w:highlight w:val="none"/>
          <w14:textFill>
            <w14:solidFill>
              <w14:schemeClr w14:val="tx1"/>
            </w14:solidFill>
          </w14:textFill>
        </w:rPr>
        <w:t>）</w:t>
      </w:r>
      <w:r>
        <w:rPr>
          <w:rFonts w:hint="eastAsia" w:ascii="楷体" w:hAnsi="楷体" w:eastAsia="楷体"/>
          <w:b/>
          <w:color w:val="000000" w:themeColor="text1"/>
          <w:sz w:val="32"/>
          <w:szCs w:val="32"/>
          <w:highlight w:val="none"/>
          <w:lang w:val="en-US" w:eastAsia="zh-CN"/>
          <w14:textFill>
            <w14:solidFill>
              <w14:schemeClr w14:val="tx1"/>
            </w14:solidFill>
          </w14:textFill>
        </w:rPr>
        <w:t>一次性扩岗补助</w:t>
      </w:r>
    </w:p>
    <w:p w14:paraId="412ED417">
      <w:pPr>
        <w:keepNext w:val="0"/>
        <w:keepLines w:val="0"/>
        <w:widowControl/>
        <w:suppressLineNumbers w:val="0"/>
        <w:ind w:firstLine="640" w:firstLineChars="200"/>
        <w:jc w:val="left"/>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对招用毕业年度及离校2年内未就业高校毕业生及16—24岁登记失业青年，签订劳动合同，并按规定为其足额缴纳3个月以上的失业、工伤、职工养老保险费的企业，可按每招用1人不超过1500元的标准发放一次性扩岗补助，所需资金从失业保险基金支出，政策执行至2025年12月31日。</w:t>
      </w:r>
    </w:p>
    <w:p w14:paraId="4CF0757D">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咨询电话：0919-3588892</w:t>
      </w:r>
    </w:p>
    <w:p w14:paraId="22D3DCED">
      <w:pPr>
        <w:ind w:firstLine="643" w:firstLineChars="200"/>
        <w:rPr>
          <w:rFonts w:hint="default" w:ascii="楷体" w:hAnsi="楷体" w:eastAsia="楷体"/>
          <w:b/>
          <w:color w:val="000000" w:themeColor="text1"/>
          <w:sz w:val="32"/>
          <w:szCs w:val="32"/>
          <w:highlight w:val="none"/>
          <w:lang w:val="en-US" w:eastAsia="zh-CN"/>
          <w14:textFill>
            <w14:solidFill>
              <w14:schemeClr w14:val="tx1"/>
            </w14:solidFill>
          </w14:textFill>
        </w:rPr>
      </w:pPr>
      <w:r>
        <w:rPr>
          <w:rFonts w:hint="eastAsia" w:ascii="楷体" w:hAnsi="楷体" w:eastAsia="楷体"/>
          <w:b/>
          <w:color w:val="000000" w:themeColor="text1"/>
          <w:sz w:val="32"/>
          <w:szCs w:val="32"/>
          <w:highlight w:val="none"/>
          <w:lang w:val="en-US" w:eastAsia="zh-CN"/>
          <w14:textFill>
            <w14:solidFill>
              <w14:schemeClr w14:val="tx1"/>
            </w14:solidFill>
          </w14:textFill>
        </w:rPr>
        <w:t>（六）就业见习指导管理费用补贴</w:t>
      </w:r>
    </w:p>
    <w:p w14:paraId="426B5F96">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见习单位接收见习人员见习期限不少于3个月的，按照满足条件人数每人300元的标准，给予见习单位对见习人员的指导管理费用补贴；见习单位年度接收见习人员见习期满后留用率达到50%以上的，按照留用人数每人2000元的标准，追加发放见习单位对见习人员的指导管理费用补贴；对见习期未满与见习人员签订劳动合同并为其参缴城镇企业职工养老保险的见习单位，给予剩余期限见习生活费补贴，政策实施期限截至2025年12月31日。</w:t>
      </w:r>
    </w:p>
    <w:p w14:paraId="61C9A62B">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咨询电话：0919-3180126</w:t>
      </w:r>
    </w:p>
    <w:p w14:paraId="46AB4AB2">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六</w:t>
      </w:r>
      <w:r>
        <w:rPr>
          <w:rFonts w:hint="eastAsia" w:ascii="黑体" w:hAnsi="黑体" w:eastAsia="黑体"/>
          <w:color w:val="000000" w:themeColor="text1"/>
          <w:sz w:val="32"/>
          <w:szCs w:val="32"/>
          <w:highlight w:val="none"/>
          <w14:textFill>
            <w14:solidFill>
              <w14:schemeClr w14:val="tx1"/>
            </w14:solidFill>
          </w14:textFill>
        </w:rPr>
        <w:t>、自主创业有支持</w:t>
      </w:r>
    </w:p>
    <w:p w14:paraId="11B1285B">
      <w:pPr>
        <w:ind w:firstLine="643" w:firstLineChars="200"/>
        <w:rPr>
          <w:rFonts w:ascii="楷体" w:hAnsi="楷体" w:eastAsia="楷体"/>
          <w:b/>
          <w:color w:val="000000" w:themeColor="text1"/>
          <w:sz w:val="32"/>
          <w:szCs w:val="32"/>
          <w:highlight w:val="none"/>
          <w:u w:val="singl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（一）创业培训补贴</w:t>
      </w:r>
    </w:p>
    <w:p w14:paraId="70095BAA">
      <w:pPr>
        <w:keepNext w:val="0"/>
        <w:keepLines w:val="0"/>
        <w:widowControl/>
        <w:suppressLineNumbers w:val="0"/>
        <w:ind w:firstLine="640" w:firstLineChars="200"/>
        <w:jc w:val="left"/>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毕业</w:t>
      </w:r>
      <w:r>
        <w:rPr>
          <w:rFonts w:hint="eastAsia" w:ascii="仿宋_GB2312" w:eastAsia="仿宋_GB2312"/>
          <w:color w:val="000000" w:themeColor="text1"/>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14:textFill>
            <w14:solidFill>
              <w14:schemeClr w14:val="tx1"/>
            </w14:solidFill>
          </w14:textFill>
        </w:rPr>
        <w:t>高校毕业生（或毕业前一学年技师学院高级工班、预备技师班和特殊教育院校职业教育类在校生）</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离校2年内未就业高校毕业生</w:t>
      </w:r>
      <w:r>
        <w:rPr>
          <w:rFonts w:hint="eastAsia" w:ascii="仿宋_GB2312" w:eastAsia="仿宋_GB2312"/>
          <w:color w:val="000000" w:themeColor="text1"/>
          <w:sz w:val="32"/>
          <w:szCs w:val="32"/>
          <w:highlight w:val="none"/>
          <w14:textFill>
            <w14:solidFill>
              <w14:schemeClr w14:val="tx1"/>
            </w14:solidFill>
          </w14:textFill>
        </w:rPr>
        <w:t>可免费参加人社部门组织的</w:t>
      </w:r>
      <w:r>
        <w:rPr>
          <w:rFonts w:hint="eastAsia" w:ascii="仿宋_GB2312" w:eastAsia="仿宋_GB2312"/>
          <w:color w:val="000000" w:themeColor="text1"/>
          <w:sz w:val="32"/>
          <w:szCs w:val="32"/>
          <w:highlight w:val="none"/>
          <w:lang w:val="en-US" w:eastAsia="zh-CN"/>
          <w14:textFill>
            <w14:solidFill>
              <w14:schemeClr w14:val="tx1"/>
            </w14:solidFill>
          </w14:textFill>
        </w:rPr>
        <w:t>创业</w:t>
      </w:r>
      <w:r>
        <w:rPr>
          <w:rFonts w:hint="eastAsia" w:ascii="仿宋_GB2312" w:eastAsia="仿宋_GB2312"/>
          <w:color w:val="000000" w:themeColor="text1"/>
          <w:sz w:val="32"/>
          <w:szCs w:val="32"/>
          <w:highlight w:val="none"/>
          <w14:textFill>
            <w14:solidFill>
              <w14:schemeClr w14:val="tx1"/>
            </w14:solidFill>
          </w14:textFill>
        </w:rPr>
        <w:t>培训，学习创业技能，提升创业能力。</w:t>
      </w:r>
      <w:r>
        <w:rPr>
          <w:rFonts w:hint="eastAsia" w:ascii="仿宋_GB2312" w:eastAsia="仿宋_GB2312"/>
          <w:color w:val="000000" w:themeColor="text1"/>
          <w:sz w:val="32"/>
          <w:szCs w:val="32"/>
          <w:highlight w:val="none"/>
          <w:lang w:val="en-US" w:eastAsia="zh-CN"/>
          <w14:textFill>
            <w14:solidFill>
              <w14:schemeClr w14:val="tx1"/>
            </w14:solidFill>
          </w14:textFill>
        </w:rPr>
        <w:t>其中，参加SYB、网络创业等培训后取得创业培训合格证但在6个月内未实现创业的，按每人每期1000元给予补贴;在6个月内实现创业的，按每人每期2500元给予补贴。参加IYB培训后取得创业培训合格证的，按每人每期1000元给予补贴。创业培训时间一般应不少于80课时。</w:t>
      </w:r>
    </w:p>
    <w:p w14:paraId="1F44642C">
      <w:pPr>
        <w:keepNext w:val="0"/>
        <w:keepLines w:val="0"/>
        <w:widowControl/>
        <w:suppressLineNumbers w:val="0"/>
        <w:ind w:firstLine="640" w:firstLineChars="200"/>
        <w:jc w:val="left"/>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咨询电话：0919-3198411</w:t>
      </w:r>
    </w:p>
    <w:p w14:paraId="4E0CD2DA">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（二）一次性创业补贴</w:t>
      </w:r>
    </w:p>
    <w:p w14:paraId="36468649">
      <w:pPr>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对2024年以来首次</w:t>
      </w:r>
      <w:r>
        <w:rPr>
          <w:rFonts w:hint="eastAsia" w:ascii="仿宋_GB2312" w:eastAsia="仿宋_GB2312"/>
          <w:color w:val="000000" w:themeColor="text1"/>
          <w:sz w:val="32"/>
          <w:szCs w:val="32"/>
          <w:highlight w:val="none"/>
          <w14:textFill>
            <w14:solidFill>
              <w14:schemeClr w14:val="tx1"/>
            </w14:solidFill>
          </w14:textFill>
        </w:rPr>
        <w:t>创办小微企业或从事个体经营，且所创企业或个体工商户自工商登记注册之日起正常运营</w:t>
      </w:r>
      <w:r>
        <w:rPr>
          <w:rFonts w:hint="eastAsia" w:ascii="仿宋_GB2312" w:eastAsia="仿宋_GB2312"/>
          <w:color w:val="000000" w:themeColor="text1"/>
          <w:sz w:val="32"/>
          <w:szCs w:val="32"/>
          <w:highlight w:val="none"/>
          <w:lang w:val="en-US" w:eastAsia="zh-CN"/>
          <w14:textFill>
            <w14:solidFill>
              <w14:schemeClr w14:val="tx1"/>
            </w14:solidFill>
          </w14:textFill>
        </w:rPr>
        <w:t>1年</w:t>
      </w:r>
      <w:r>
        <w:rPr>
          <w:rFonts w:hint="eastAsia" w:ascii="仿宋_GB2312" w:eastAsia="仿宋_GB2312"/>
          <w:color w:val="000000" w:themeColor="text1"/>
          <w:sz w:val="32"/>
          <w:szCs w:val="32"/>
          <w:highlight w:val="none"/>
          <w14:textFill>
            <w14:solidFill>
              <w14:schemeClr w14:val="tx1"/>
            </w14:solidFill>
          </w14:textFill>
        </w:rPr>
        <w:t>以上的</w:t>
      </w:r>
      <w:r>
        <w:rPr>
          <w:rFonts w:hint="eastAsia" w:ascii="仿宋_GB2312" w:eastAsia="仿宋_GB2312"/>
          <w:color w:val="000000" w:themeColor="text1"/>
          <w:sz w:val="32"/>
          <w:szCs w:val="32"/>
          <w:highlight w:val="none"/>
          <w:lang w:val="en-US" w:eastAsia="zh-CN"/>
          <w14:textFill>
            <w14:solidFill>
              <w14:schemeClr w14:val="tx1"/>
            </w14:solidFill>
          </w14:textFill>
        </w:rPr>
        <w:t>离校</w:t>
      </w:r>
      <w:r>
        <w:rPr>
          <w:rFonts w:hint="eastAsia" w:ascii="仿宋_GB2312" w:eastAsia="仿宋_GB2312"/>
          <w:color w:val="000000" w:themeColor="text1"/>
          <w:sz w:val="32"/>
          <w:szCs w:val="32"/>
          <w:highlight w:val="none"/>
          <w14:textFill>
            <w14:solidFill>
              <w14:schemeClr w14:val="tx1"/>
            </w14:solidFill>
          </w14:textFill>
        </w:rPr>
        <w:t>2年内高校毕业生，</w:t>
      </w:r>
      <w:r>
        <w:rPr>
          <w:rFonts w:hint="eastAsia" w:ascii="仿宋_GB2312" w:eastAsia="仿宋_GB2312"/>
          <w:color w:val="000000" w:themeColor="text1"/>
          <w:sz w:val="32"/>
          <w:szCs w:val="32"/>
          <w:highlight w:val="none"/>
          <w:lang w:val="en-US" w:eastAsia="zh-CN"/>
          <w14:textFill>
            <w14:solidFill>
              <w14:schemeClr w14:val="tx1"/>
            </w14:solidFill>
          </w14:textFill>
        </w:rPr>
        <w:t>给予</w:t>
      </w:r>
      <w:r>
        <w:rPr>
          <w:rFonts w:hint="eastAsia" w:ascii="仿宋_GB2312" w:eastAsia="仿宋_GB2312"/>
          <w:color w:val="000000" w:themeColor="text1"/>
          <w:sz w:val="32"/>
          <w:szCs w:val="32"/>
          <w:highlight w:val="none"/>
          <w14:textFill>
            <w14:solidFill>
              <w14:schemeClr w14:val="tx1"/>
            </w14:solidFill>
          </w14:textFill>
        </w:rPr>
        <w:t>每人</w:t>
      </w:r>
      <w:r>
        <w:rPr>
          <w:rFonts w:hint="eastAsia" w:ascii="仿宋_GB2312" w:eastAsia="仿宋_GB2312"/>
          <w:color w:val="000000" w:themeColor="text1"/>
          <w:sz w:val="32"/>
          <w:szCs w:val="32"/>
          <w:highlight w:val="none"/>
          <w:lang w:val="en-US" w:eastAsia="zh-CN"/>
          <w14:textFill>
            <w14:solidFill>
              <w14:schemeClr w14:val="tx1"/>
            </w14:solidFill>
          </w14:textFill>
        </w:rPr>
        <w:t>1万</w:t>
      </w:r>
      <w:r>
        <w:rPr>
          <w:rFonts w:hint="eastAsia" w:ascii="仿宋_GB2312" w:eastAsia="仿宋_GB2312"/>
          <w:color w:val="000000" w:themeColor="text1"/>
          <w:sz w:val="32"/>
          <w:szCs w:val="32"/>
          <w:highlight w:val="none"/>
          <w14:textFill>
            <w14:solidFill>
              <w14:schemeClr w14:val="tx1"/>
            </w14:solidFill>
          </w14:textFill>
        </w:rPr>
        <w:t>元的一次性创业补贴</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向创业所在地县级人社部门申请</w:t>
      </w:r>
      <w:r>
        <w:rPr>
          <w:rFonts w:hint="eastAsia" w:ascii="仿宋_GB2312" w:eastAsia="仿宋_GB2312"/>
          <w:color w:val="000000" w:themeColor="text1"/>
          <w:sz w:val="32"/>
          <w:szCs w:val="32"/>
          <w:highlight w:val="none"/>
          <w:lang w:eastAsia="zh-CN"/>
          <w14:textFill>
            <w14:solidFill>
              <w14:schemeClr w14:val="tx1"/>
            </w14:solidFill>
          </w14:textFill>
        </w:rPr>
        <w:t>，政策实施期限截至2025年12月31日。</w:t>
      </w:r>
    </w:p>
    <w:p w14:paraId="6F8A8A3F">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咨询电话：0919-3198317</w:t>
      </w:r>
    </w:p>
    <w:p w14:paraId="226044FB">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（三）创业担保贷款</w:t>
      </w:r>
    </w:p>
    <w:p w14:paraId="7438AB92">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高校毕业生(含大学生村官和留学回国学生)在内的符合条件的创业者可向</w:t>
      </w:r>
      <w:r>
        <w:rPr>
          <w:rFonts w:hint="eastAsia" w:ascii="仿宋_GB2312" w:eastAsia="仿宋_GB2312"/>
          <w:color w:val="000000" w:themeColor="text1"/>
          <w:sz w:val="32"/>
          <w:szCs w:val="32"/>
          <w:highlight w:val="none"/>
          <w:lang w:val="en-US" w:eastAsia="zh-CN"/>
          <w14:textFill>
            <w14:solidFill>
              <w14:schemeClr w14:val="tx1"/>
            </w14:solidFill>
          </w14:textFill>
        </w:rPr>
        <w:t>市、</w:t>
      </w:r>
      <w:r>
        <w:rPr>
          <w:rFonts w:hint="eastAsia" w:ascii="仿宋_GB2312" w:eastAsia="仿宋_GB2312"/>
          <w:color w:val="000000" w:themeColor="text1"/>
          <w:sz w:val="32"/>
          <w:szCs w:val="32"/>
          <w:highlight w:val="none"/>
          <w14:textFill>
            <w14:solidFill>
              <w14:schemeClr w14:val="tx1"/>
            </w14:solidFill>
          </w14:textFill>
        </w:rPr>
        <w:t>县（区）</w:t>
      </w:r>
      <w:r>
        <w:rPr>
          <w:rFonts w:hint="eastAsia" w:ascii="仿宋_GB2312" w:eastAsia="仿宋_GB2312"/>
          <w:color w:val="000000" w:themeColor="text1"/>
          <w:sz w:val="32"/>
          <w:szCs w:val="32"/>
          <w:highlight w:val="none"/>
          <w:lang w:val="en-US" w:eastAsia="zh-CN"/>
          <w14:textFill>
            <w14:solidFill>
              <w14:schemeClr w14:val="tx1"/>
            </w14:solidFill>
          </w14:textFill>
        </w:rPr>
        <w:t>创业担保贷款</w:t>
      </w:r>
      <w:r>
        <w:rPr>
          <w:rFonts w:hint="eastAsia" w:ascii="仿宋_GB2312" w:eastAsia="仿宋_GB2312"/>
          <w:color w:val="000000" w:themeColor="text1"/>
          <w:sz w:val="32"/>
          <w:szCs w:val="32"/>
          <w:highlight w:val="none"/>
          <w14:textFill>
            <w14:solidFill>
              <w14:schemeClr w14:val="tx1"/>
            </w14:solidFill>
          </w14:textFill>
        </w:rPr>
        <w:t>机构申请最高不超过</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0万元的创业担保贷款，对符合个人创业担保贷款条件的借款人合伙创业的，可根据合伙创业人数适当提高贷款额度，最高不超过符合条件的个人创业担保贷款额度上限之和的110%,且不超过小微企业创业担保贷款额度上限。对符合条件的创业担保贷款，财政部门给予贷款实际利率50%的财政贴息。贷款期限最长不超过3年。</w:t>
      </w:r>
    </w:p>
    <w:p w14:paraId="722B537E">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咨询电话：0919-</w:t>
      </w:r>
      <w:r>
        <w:rPr>
          <w:rFonts w:hint="eastAsia" w:ascii="仿宋_GB2312" w:eastAsia="仿宋_GB2312"/>
          <w:color w:val="000000" w:themeColor="text1"/>
          <w:sz w:val="32"/>
          <w:szCs w:val="32"/>
          <w:highlight w:val="none"/>
          <w:lang w:val="en-US" w:eastAsia="zh-CN"/>
          <w14:textFill>
            <w14:solidFill>
              <w14:schemeClr w14:val="tx1"/>
            </w14:solidFill>
          </w14:textFill>
        </w:rPr>
        <w:t>3198413</w:t>
      </w:r>
    </w:p>
    <w:p w14:paraId="4426338C">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w:t>
      </w:r>
      <w:r>
        <w:rPr>
          <w:rFonts w:hint="eastAsia" w:ascii="楷体" w:hAnsi="楷体" w:eastAsia="楷体"/>
          <w:b/>
          <w:color w:val="000000" w:themeColor="text1"/>
          <w:sz w:val="32"/>
          <w:szCs w:val="32"/>
          <w:highlight w:val="none"/>
          <w:lang w:val="en-US" w:eastAsia="zh-CN"/>
          <w14:textFill>
            <w14:solidFill>
              <w14:schemeClr w14:val="tx1"/>
            </w14:solidFill>
          </w14:textFill>
        </w:rPr>
        <w:t>四</w:t>
      </w:r>
      <w:r>
        <w:rPr>
          <w:rFonts w:hint="eastAsia" w:ascii="楷体" w:hAnsi="楷体" w:eastAsia="楷体"/>
          <w:b/>
          <w:color w:val="000000" w:themeColor="text1"/>
          <w:sz w:val="32"/>
          <w:szCs w:val="32"/>
          <w:highlight w:val="none"/>
          <w14:textFill>
            <w14:solidFill>
              <w14:schemeClr w14:val="tx1"/>
            </w14:solidFill>
          </w14:textFill>
        </w:rPr>
        <w:t>）社会保险补贴</w:t>
      </w:r>
    </w:p>
    <w:p w14:paraId="2ACE4B6E">
      <w:pPr>
        <w:ind w:firstLine="640" w:firstLineChars="200"/>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毕业年度高校毕业生（含技工院校高级工班、预备技师班、技师班和特殊教育院校职业教育类毕业生）毕业年度内实现自主创业的，可在完成参保缴费后6个月内，向本人社保参保地人社部门申请不超过2年的社会保险补贴。自主创业失败时，其享受社会保险补贴期满或距社会保险补贴期满不足1年（含）的，可再享受1年期限的社会保险补贴。补贴标准为自主创业后缴纳不超过缴费基数100%比例社会保险费的，给予个人缴纳基本养老保险和基本医疗保险费总额2/3的补贴。</w:t>
      </w:r>
    </w:p>
    <w:p w14:paraId="798C4610">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咨询电话：0919-2839180</w:t>
      </w:r>
    </w:p>
    <w:p w14:paraId="470249F4">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w:t>
      </w:r>
      <w:r>
        <w:rPr>
          <w:rFonts w:hint="eastAsia" w:ascii="楷体" w:hAnsi="楷体" w:eastAsia="楷体"/>
          <w:b/>
          <w:color w:val="000000" w:themeColor="text1"/>
          <w:sz w:val="32"/>
          <w:szCs w:val="32"/>
          <w:highlight w:val="none"/>
          <w:lang w:val="en-US" w:eastAsia="zh-CN"/>
          <w14:textFill>
            <w14:solidFill>
              <w14:schemeClr w14:val="tx1"/>
            </w14:solidFill>
          </w14:textFill>
        </w:rPr>
        <w:t>五</w:t>
      </w:r>
      <w:r>
        <w:rPr>
          <w:rFonts w:hint="eastAsia" w:ascii="楷体" w:hAnsi="楷体" w:eastAsia="楷体"/>
          <w:b/>
          <w:color w:val="000000" w:themeColor="text1"/>
          <w:sz w:val="32"/>
          <w:szCs w:val="32"/>
          <w:highlight w:val="none"/>
          <w14:textFill>
            <w14:solidFill>
              <w14:schemeClr w14:val="tx1"/>
            </w14:solidFill>
          </w14:textFill>
        </w:rPr>
        <w:t>）创业孵化服务</w:t>
      </w:r>
    </w:p>
    <w:p w14:paraId="7EF2D08D">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按有关规定符合条件、有创业意愿并具备一定创业能力的高校毕业生，可申请入驻人社部门认定管理的创业孵化基地或标准化创业中心。县（区）、乡镇（街道）级标准化创业中心为包括高校毕业生在内的创业者提供低租金或免租金经营场地租赁、就业技能培训和以SIYB为主的创业培训、创业担保贷款、高校毕业生创业基金贷款等融资政策，落实一次性创业补贴政策、社会保险补贴政策等，能够“一站式”受理代办人社、教育、科技、工业和信息化、财政、商务、市场监管、税务等部门创业扶持政策。</w:t>
      </w:r>
    </w:p>
    <w:p w14:paraId="4AC8610A">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咨询电话：</w:t>
      </w:r>
      <w:r>
        <w:rPr>
          <w:rFonts w:hint="eastAsia" w:ascii="仿宋_GB2312" w:eastAsia="仿宋_GB2312"/>
          <w:color w:val="000000" w:themeColor="text1"/>
          <w:sz w:val="32"/>
          <w:szCs w:val="32"/>
          <w:highlight w:val="none"/>
          <w:lang w:val="en-US" w:eastAsia="zh-CN"/>
          <w14:textFill>
            <w14:solidFill>
              <w14:schemeClr w14:val="tx1"/>
            </w14:solidFill>
          </w14:textFill>
        </w:rPr>
        <w:t>0919-3198317</w:t>
      </w:r>
    </w:p>
    <w:p w14:paraId="3A65D38F">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七</w:t>
      </w:r>
      <w:r>
        <w:rPr>
          <w:rFonts w:hint="eastAsia" w:ascii="黑体" w:hAnsi="黑体" w:eastAsia="黑体"/>
          <w:color w:val="000000" w:themeColor="text1"/>
          <w:sz w:val="32"/>
          <w:szCs w:val="32"/>
          <w:highlight w:val="none"/>
          <w14:textFill>
            <w14:solidFill>
              <w14:schemeClr w14:val="tx1"/>
            </w14:solidFill>
          </w14:textFill>
        </w:rPr>
        <w:t>、灵活就业有鼓励</w:t>
      </w:r>
    </w:p>
    <w:p w14:paraId="4B472985">
      <w:pPr>
        <w:ind w:firstLine="643" w:firstLineChars="200"/>
        <w:rPr>
          <w:rFonts w:hint="eastAsia"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（一）社会保险补贴</w:t>
      </w:r>
    </w:p>
    <w:p w14:paraId="2636BE6C">
      <w:pPr>
        <w:ind w:firstLine="640" w:firstLineChars="200"/>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对离校2年内的高校毕业生实现灵活就业后缴纳社会保险的，给予不超过2年的社会保险补贴，补贴标准为实现灵活就业后缴纳不超过缴费基数100%比例社会保险费的，给予个人缴纳基本养老保险和基本医疗保险费总额2/3的补贴。</w:t>
      </w:r>
    </w:p>
    <w:p w14:paraId="3B792EA7">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咨询电话：0919-2839180</w:t>
      </w:r>
    </w:p>
    <w:p w14:paraId="6156578A">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w:t>
      </w:r>
      <w:r>
        <w:rPr>
          <w:rFonts w:hint="eastAsia" w:ascii="楷体" w:hAnsi="楷体" w:eastAsia="楷体"/>
          <w:b/>
          <w:color w:val="000000" w:themeColor="text1"/>
          <w:sz w:val="32"/>
          <w:szCs w:val="32"/>
          <w:highlight w:val="none"/>
          <w:lang w:val="en-US" w:eastAsia="zh-CN"/>
          <w14:textFill>
            <w14:solidFill>
              <w14:schemeClr w14:val="tx1"/>
            </w14:solidFill>
          </w14:textFill>
        </w:rPr>
        <w:t>二</w:t>
      </w:r>
      <w:r>
        <w:rPr>
          <w:rFonts w:hint="eastAsia" w:ascii="楷体" w:hAnsi="楷体" w:eastAsia="楷体"/>
          <w:b/>
          <w:color w:val="000000" w:themeColor="text1"/>
          <w:sz w:val="32"/>
          <w:szCs w:val="32"/>
          <w:highlight w:val="none"/>
          <w14:textFill>
            <w14:solidFill>
              <w14:schemeClr w14:val="tx1"/>
            </w14:solidFill>
          </w14:textFill>
        </w:rPr>
        <w:t>）鼓励到中小</w:t>
      </w:r>
      <w:r>
        <w:rPr>
          <w:rFonts w:hint="eastAsia" w:ascii="楷体" w:hAnsi="楷体" w:eastAsia="楷体"/>
          <w:b/>
          <w:color w:val="000000" w:themeColor="text1"/>
          <w:sz w:val="32"/>
          <w:szCs w:val="32"/>
          <w:highlight w:val="none"/>
          <w:lang w:val="en-US" w:eastAsia="zh-CN"/>
          <w14:textFill>
            <w14:solidFill>
              <w14:schemeClr w14:val="tx1"/>
            </w14:solidFill>
          </w14:textFill>
        </w:rPr>
        <w:t>微</w:t>
      </w:r>
      <w:r>
        <w:rPr>
          <w:rFonts w:hint="eastAsia" w:ascii="楷体" w:hAnsi="楷体" w:eastAsia="楷体"/>
          <w:b/>
          <w:color w:val="000000" w:themeColor="text1"/>
          <w:sz w:val="32"/>
          <w:szCs w:val="32"/>
          <w:highlight w:val="none"/>
          <w14:textFill>
            <w14:solidFill>
              <w14:schemeClr w14:val="tx1"/>
            </w14:solidFill>
          </w14:textFill>
        </w:rPr>
        <w:t>企业就业</w:t>
      </w:r>
    </w:p>
    <w:p w14:paraId="18B29086">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高校毕业生到中小</w:t>
      </w:r>
      <w:r>
        <w:rPr>
          <w:rFonts w:hint="eastAsia" w:ascii="仿宋_GB2312" w:eastAsia="仿宋_GB2312"/>
          <w:color w:val="000000" w:themeColor="text1"/>
          <w:sz w:val="32"/>
          <w:szCs w:val="32"/>
          <w:highlight w:val="none"/>
          <w:lang w:val="en-US" w:eastAsia="zh-CN"/>
          <w14:textFill>
            <w14:solidFill>
              <w14:schemeClr w14:val="tx1"/>
            </w14:solidFill>
          </w14:textFill>
        </w:rPr>
        <w:t>微</w:t>
      </w:r>
      <w:r>
        <w:rPr>
          <w:rFonts w:hint="eastAsia" w:ascii="仿宋_GB2312" w:eastAsia="仿宋_GB2312"/>
          <w:color w:val="000000" w:themeColor="text1"/>
          <w:sz w:val="32"/>
          <w:szCs w:val="32"/>
          <w:highlight w:val="none"/>
          <w14:textFill>
            <w14:solidFill>
              <w14:schemeClr w14:val="tx1"/>
            </w14:solidFill>
          </w14:textFill>
        </w:rPr>
        <w:t>企业就业，在专业技术职称评定、科研成果或荣誉称号申报等方面，享受与国有企事业单位同类人员同等待遇。</w:t>
      </w:r>
    </w:p>
    <w:p w14:paraId="04B8DB0E">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咨询电话：0919-3185690</w:t>
      </w:r>
    </w:p>
    <w:p w14:paraId="3C5D634B">
      <w:pPr>
        <w:numPr>
          <w:ilvl w:val="0"/>
          <w:numId w:val="0"/>
        </w:num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 xml:space="preserve">     八、</w:t>
      </w:r>
      <w:r>
        <w:rPr>
          <w:rFonts w:hint="eastAsia" w:ascii="黑体" w:hAnsi="黑体" w:eastAsia="黑体"/>
          <w:color w:val="000000" w:themeColor="text1"/>
          <w:sz w:val="32"/>
          <w:szCs w:val="32"/>
          <w:highlight w:val="none"/>
          <w14:textFill>
            <w14:solidFill>
              <w14:schemeClr w14:val="tx1"/>
            </w14:solidFill>
          </w14:textFill>
        </w:rPr>
        <w:t>基层就业天地广</w:t>
      </w:r>
    </w:p>
    <w:p w14:paraId="5E6A4D6D">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（一）“三支一扶”计划</w:t>
      </w:r>
    </w:p>
    <w:p w14:paraId="5FF28242">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通过“三支一扶”计划公开招募高校毕业生到基层从事支农和帮扶乡村振兴等相关岗位工作，享受一定的工作生活补贴和一次性安家费，按规定缴纳社会保险费，享有公务员考录政</w:t>
      </w:r>
      <w:r>
        <w:rPr>
          <w:rFonts w:hint="eastAsia" w:ascii="仿宋_GB2312" w:eastAsia="仿宋_GB2312"/>
          <w:color w:val="000000" w:themeColor="text1"/>
          <w:sz w:val="32"/>
          <w:szCs w:val="32"/>
          <w:highlight w:val="none"/>
          <w:lang w:val="en-US" w:eastAsia="zh-CN"/>
          <w14:textFill>
            <w14:solidFill>
              <w14:schemeClr w14:val="tx1"/>
            </w14:solidFill>
          </w14:textFill>
        </w:rPr>
        <w:t>策。期满考核合格的“三支一扶”人员，三年内参加全国硕士研究生招生考试的，初试总分加10分，同等条件下优先录取（详情请关注陕西省人社厅官网</w:t>
      </w:r>
      <w:r>
        <w:rPr>
          <w:rFonts w:hint="eastAsia" w:ascii="仿宋_GB2312" w:eastAsia="仿宋_GB2312"/>
          <w:color w:val="000000" w:themeColor="text1"/>
          <w:sz w:val="32"/>
          <w:szCs w:val="32"/>
          <w:highlight w:val="none"/>
          <w:lang w:val="en-US" w:eastAsia="zh-CN"/>
          <w14:textFill>
            <w14:solidFill>
              <w14:schemeClr w14:val="tx1"/>
            </w14:solidFill>
          </w14:textFill>
        </w:rPr>
        <w:fldChar w:fldCharType="begin"/>
      </w:r>
      <w:r>
        <w:rPr>
          <w:rFonts w:hint="eastAsia" w:ascii="仿宋_GB2312" w:eastAsia="仿宋_GB2312"/>
          <w:color w:val="000000" w:themeColor="text1"/>
          <w:sz w:val="32"/>
          <w:szCs w:val="32"/>
          <w:highlight w:val="none"/>
          <w:lang w:val="en-US" w:eastAsia="zh-CN"/>
          <w14:textFill>
            <w14:solidFill>
              <w14:schemeClr w14:val="tx1"/>
            </w14:solidFill>
          </w14:textFill>
        </w:rPr>
        <w:instrText xml:space="preserve"> HYPERLINK "http://rst.shaanxi.gov.cn）。" </w:instrText>
      </w:r>
      <w:r>
        <w:rPr>
          <w:rFonts w:hint="eastAsia" w:ascii="仿宋_GB2312" w:eastAsia="仿宋_GB2312"/>
          <w:color w:val="000000" w:themeColor="text1"/>
          <w:sz w:val="32"/>
          <w:szCs w:val="32"/>
          <w:highlight w:val="none"/>
          <w:lang w:val="en-US" w:eastAsia="zh-CN"/>
          <w14:textFill>
            <w14:solidFill>
              <w14:schemeClr w14:val="tx1"/>
            </w14:solidFill>
          </w14:textFill>
        </w:rPr>
        <w:fldChar w:fldCharType="separate"/>
      </w:r>
      <w:r>
        <w:rPr>
          <w:rFonts w:hint="eastAsia" w:ascii="仿宋_GB2312" w:eastAsia="仿宋_GB2312"/>
          <w:color w:val="000000" w:themeColor="text1"/>
          <w:sz w:val="32"/>
          <w:szCs w:val="32"/>
          <w:highlight w:val="none"/>
          <w:lang w:val="en-US" w:eastAsia="zh-CN"/>
          <w14:textFill>
            <w14:solidFill>
              <w14:schemeClr w14:val="tx1"/>
            </w14:solidFill>
          </w14:textFill>
        </w:rPr>
        <w:t>http://rst.shaanxi.gov.cn）。</w:t>
      </w:r>
      <w:r>
        <w:rPr>
          <w:rFonts w:hint="eastAsia" w:ascii="仿宋_GB2312" w:eastAsia="仿宋_GB2312"/>
          <w:color w:val="000000" w:themeColor="text1"/>
          <w:sz w:val="32"/>
          <w:szCs w:val="32"/>
          <w:highlight w:val="none"/>
          <w:lang w:val="en-US" w:eastAsia="zh-CN"/>
          <w14:textFill>
            <w14:solidFill>
              <w14:schemeClr w14:val="tx1"/>
            </w14:solidFill>
          </w14:textFill>
        </w:rPr>
        <w:fldChar w:fldCharType="end"/>
      </w:r>
    </w:p>
    <w:p w14:paraId="6A84A7AD">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咨询电话：0919-3185692</w:t>
      </w:r>
    </w:p>
    <w:p w14:paraId="0A3F7788">
      <w:pPr>
        <w:ind w:firstLine="643" w:firstLineChars="200"/>
        <w:rPr>
          <w:rFonts w:hint="eastAsia"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lang w:eastAsia="zh-CN"/>
          <w14:textFill>
            <w14:solidFill>
              <w14:schemeClr w14:val="tx1"/>
            </w14:solidFill>
          </w14:textFill>
        </w:rPr>
        <w:t>（</w:t>
      </w:r>
      <w:r>
        <w:rPr>
          <w:rFonts w:hint="eastAsia" w:ascii="楷体" w:hAnsi="楷体" w:eastAsia="楷体"/>
          <w:b/>
          <w:color w:val="000000" w:themeColor="text1"/>
          <w:sz w:val="32"/>
          <w:szCs w:val="32"/>
          <w:highlight w:val="none"/>
          <w:lang w:val="en-US" w:eastAsia="zh-CN"/>
          <w14:textFill>
            <w14:solidFill>
              <w14:schemeClr w14:val="tx1"/>
            </w14:solidFill>
          </w14:textFill>
        </w:rPr>
        <w:t>二）</w:t>
      </w:r>
      <w:r>
        <w:rPr>
          <w:rFonts w:hint="eastAsia" w:ascii="楷体" w:hAnsi="楷体" w:eastAsia="楷体"/>
          <w:b/>
          <w:color w:val="000000" w:themeColor="text1"/>
          <w:sz w:val="32"/>
          <w:szCs w:val="32"/>
          <w:highlight w:val="none"/>
          <w14:textFill>
            <w14:solidFill>
              <w14:schemeClr w14:val="tx1"/>
            </w14:solidFill>
          </w14:textFill>
        </w:rPr>
        <w:t>农村教师特岗计划</w:t>
      </w:r>
    </w:p>
    <w:p w14:paraId="1AE2CE34">
      <w:pPr>
        <w:ind w:firstLine="640" w:firstLineChars="200"/>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对于安排在乡镇以下农村学校任教的具有相应的教师资格条件、年龄不超过30周岁的普通高校本科及以上学历（包括适量招聘的普通高校师范教育类专科生），3年服务期满且愿意留任，经教育主管部门考核合格的，按规定程序，报市级事业单位人事综合管理部门核准后，直接办理聘用手续，确保全部入编入岗，留任并按要求入编入岗的特岗教师应在当地继续服务至少3年。在薪酬待遇、职称评聘、评先评优、骨干培育、继续教育、绩效考核等方面与当地公办学校在编教师同等对待。根据国家有关规定落实服务期满特岗教师报考党政机关公务员、硕士研究生等优惠政策（详情请关注陕西省教育厅官网http://jyt.shaanxi.gov.cn）。</w:t>
      </w:r>
    </w:p>
    <w:p w14:paraId="76C54A90">
      <w:pPr>
        <w:ind w:firstLine="640" w:firstLineChars="200"/>
        <w:rPr>
          <w:rFonts w:hint="default"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咨询电话：0919-3192323</w:t>
      </w:r>
    </w:p>
    <w:p w14:paraId="22BD46B6">
      <w:pPr>
        <w:numPr>
          <w:ilvl w:val="0"/>
          <w:numId w:val="1"/>
        </w:numPr>
        <w:ind w:left="0" w:leftChars="0" w:firstLine="643" w:firstLineChars="200"/>
        <w:rPr>
          <w:rFonts w:hint="eastAsia"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大学生志愿服务西部计划</w:t>
      </w:r>
    </w:p>
    <w:p w14:paraId="11D0BF2A">
      <w:pPr>
        <w:numPr>
          <w:ilvl w:val="0"/>
          <w:numId w:val="0"/>
        </w:numPr>
        <w:ind w:firstLine="640" w:firstLineChars="200"/>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普通高等学校应届毕业生或在读研究生，到西部基层开展志愿服务，实施乡村教育、服务乡村建设、健康乡村、基层青年工作、乡村社会治理、卫国戎边、服务新疆、服务西藏等8个专项服务。服务期1至3年，服务协议一年一签。服务2年以上且考核合格的，服务期满后3年内报考硕士研究生，初试总分加10分，同等条件下优先录取。服务期满且考核合格后2年内，在参加机关事业单位考录(招聘)、各类企业吸纳就业、自主创业、落户、升学等方面同等享受应届高校毕业生的相关政策。按规定符合相应条件的，可享受相应的学费补偿和助学贷款代偿政策。出省服务的和在本省服务的志愿者享受同等优惠政策（详情请关注西部计划官网http://xibu.youth.cn）。</w:t>
      </w:r>
    </w:p>
    <w:p w14:paraId="6971EAAB">
      <w:pPr>
        <w:ind w:firstLine="640" w:firstLineChars="200"/>
        <w:rPr>
          <w:rFonts w:hint="default"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咨询电话：0919-328</w:t>
      </w:r>
      <w:r>
        <w:rPr>
          <w:rFonts w:hint="eastAsia" w:ascii="仿宋_GB2312" w:eastAsia="仿宋_GB2312" w:cstheme="minorBidi"/>
          <w:b w:val="0"/>
          <w:bCs w:val="0"/>
          <w:color w:val="000000" w:themeColor="text1"/>
          <w:kern w:val="2"/>
          <w:sz w:val="32"/>
          <w:szCs w:val="32"/>
          <w:highlight w:val="none"/>
          <w:lang w:val="en-US" w:eastAsia="zh-CN" w:bidi="ar-SA"/>
          <w14:textFill>
            <w14:solidFill>
              <w14:schemeClr w14:val="tx1"/>
            </w14:solidFill>
          </w14:textFill>
        </w:rPr>
        <w:t>3254</w:t>
      </w:r>
    </w:p>
    <w:p w14:paraId="71C7981B">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（四）县及县以下医疗卫生机构定向招聘</w:t>
      </w:r>
    </w:p>
    <w:p w14:paraId="4010A8D0">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县及县以下医疗卫生机构面向社会定向招聘获得国家教育行政主管部门承认的医学类专业本科及以上学历、学士及以上学位的应届毕业生及往届未就业毕业生，年龄35周岁以内。乡镇卫生院应聘学历放宽至大专，年龄放宽在40周岁以内。定向招聘人员纳入事业单位编制内管理，须按照合同要求，在县及县以下医疗卫生机构最低服务期限为5年（不含住院医师规范化培训）。试用期满考核合格，一次性补助安家费3万元，按有关政策规定优先享受保障性住房等政策。</w:t>
      </w:r>
    </w:p>
    <w:p w14:paraId="59FAD7A2">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 咨询电话：0919-3185934</w:t>
      </w:r>
    </w:p>
    <w:p w14:paraId="409439D5">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（五）鼓励到社区就业创业</w:t>
      </w:r>
    </w:p>
    <w:p w14:paraId="3DC4D9EB">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高校毕业生在社区服务类企业（社会组织）就业、参加见习，或投身城乡社区服务领域创业的，按规定落实就业创业扶持政策。社区工作者队伍出现空缺岗位要优先招用或拿出一定数量岗位专门招用高校毕业生。</w:t>
      </w:r>
    </w:p>
    <w:p w14:paraId="0C84AD5E">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咨询电话：0919-3280605</w:t>
      </w:r>
    </w:p>
    <w:p w14:paraId="244976D7">
      <w:pPr>
        <w:spacing w:line="560" w:lineRule="exact"/>
        <w:ind w:firstLine="643" w:firstLineChars="200"/>
        <w:rPr>
          <w:rStyle w:val="15"/>
          <w:rFonts w:ascii="楷体" w:hAnsi="楷体" w:eastAsia="楷体"/>
          <w:b/>
          <w:color w:val="000000" w:themeColor="text1"/>
          <w:sz w:val="32"/>
          <w:szCs w:val="32"/>
          <w:highlight w:val="none"/>
          <w14:textFill>
            <w14:solidFill>
              <w14:schemeClr w14:val="tx1"/>
            </w14:solidFill>
          </w14:textFill>
        </w:rPr>
      </w:pPr>
      <w:r>
        <w:rPr>
          <w:rStyle w:val="15"/>
          <w:rFonts w:ascii="楷体" w:hAnsi="楷体" w:eastAsia="楷体"/>
          <w:b/>
          <w:color w:val="000000" w:themeColor="text1"/>
          <w:sz w:val="32"/>
          <w:szCs w:val="32"/>
          <w:highlight w:val="none"/>
          <w14:textFill>
            <w14:solidFill>
              <w14:schemeClr w14:val="tx1"/>
            </w14:solidFill>
          </w14:textFill>
        </w:rPr>
        <w:t>（六）应征入伍服义务兵役</w:t>
      </w:r>
    </w:p>
    <w:p w14:paraId="25CCA9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普通高等学校年满18至22周岁的在校生和不超过24周岁的毕业生（研究生毕业生及在校生放宽至26周岁），可入伍服义务兵役，除享有优先报名应征、优先体检政考、优先审批定兵、优先安排使用“四个优先”政策，家庭按规定享受军属待遇外，还享受优先选拔使用、学费补偿和国家助学贷款代偿、退役后考学升学优惠、就业服务等政策（详情请关注全国征兵网https://www.gfbzb.gov.cn）。</w:t>
      </w:r>
    </w:p>
    <w:p w14:paraId="00F215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hAnsiTheme="minorHAnsi" w:cstheme="minorBidi"/>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咨询电话：0919-3185969</w:t>
      </w:r>
    </w:p>
    <w:sectPr>
      <w:footerReference r:id="rId3" w:type="default"/>
      <w:pgSz w:w="11906" w:h="16838"/>
      <w:pgMar w:top="1440" w:right="1531" w:bottom="1440"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EBC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B8BDD5">
                          <w:pPr>
                            <w:pStyle w:val="4"/>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14:paraId="7AB8BDD5">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589BD"/>
    <w:multiLevelType w:val="singleLevel"/>
    <w:tmpl w:val="F8B589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TBjNWVjZGFlYzE5ZjdkOTg5YjRmN2JkZjViNWMifQ=="/>
  </w:docVars>
  <w:rsids>
    <w:rsidRoot w:val="027C4F75"/>
    <w:rsid w:val="0002681D"/>
    <w:rsid w:val="00084917"/>
    <w:rsid w:val="00084B80"/>
    <w:rsid w:val="00090885"/>
    <w:rsid w:val="00096E10"/>
    <w:rsid w:val="000C770C"/>
    <w:rsid w:val="000D07DB"/>
    <w:rsid w:val="000D3711"/>
    <w:rsid w:val="000F6EF4"/>
    <w:rsid w:val="00114545"/>
    <w:rsid w:val="00121F04"/>
    <w:rsid w:val="00121F9A"/>
    <w:rsid w:val="00126D1A"/>
    <w:rsid w:val="00147E2C"/>
    <w:rsid w:val="00176C6C"/>
    <w:rsid w:val="001974FD"/>
    <w:rsid w:val="001A181F"/>
    <w:rsid w:val="001C6463"/>
    <w:rsid w:val="00212642"/>
    <w:rsid w:val="00217683"/>
    <w:rsid w:val="00222E50"/>
    <w:rsid w:val="00246594"/>
    <w:rsid w:val="0025418A"/>
    <w:rsid w:val="002749D9"/>
    <w:rsid w:val="002A3599"/>
    <w:rsid w:val="002C1C37"/>
    <w:rsid w:val="002C5DF7"/>
    <w:rsid w:val="00316845"/>
    <w:rsid w:val="0033010D"/>
    <w:rsid w:val="00381907"/>
    <w:rsid w:val="003950E7"/>
    <w:rsid w:val="003A7A56"/>
    <w:rsid w:val="003B4900"/>
    <w:rsid w:val="00413D3F"/>
    <w:rsid w:val="0044651D"/>
    <w:rsid w:val="004960F6"/>
    <w:rsid w:val="004A237D"/>
    <w:rsid w:val="004B3AC8"/>
    <w:rsid w:val="004D74B8"/>
    <w:rsid w:val="004F1227"/>
    <w:rsid w:val="00541A8B"/>
    <w:rsid w:val="0054476C"/>
    <w:rsid w:val="00557D3A"/>
    <w:rsid w:val="005978D4"/>
    <w:rsid w:val="005C4B96"/>
    <w:rsid w:val="00687DF0"/>
    <w:rsid w:val="006908E5"/>
    <w:rsid w:val="006A69AC"/>
    <w:rsid w:val="006E03DA"/>
    <w:rsid w:val="006E4527"/>
    <w:rsid w:val="006F1000"/>
    <w:rsid w:val="0074760C"/>
    <w:rsid w:val="007A24EB"/>
    <w:rsid w:val="007F0A1D"/>
    <w:rsid w:val="00802EC3"/>
    <w:rsid w:val="0082512D"/>
    <w:rsid w:val="00862524"/>
    <w:rsid w:val="0086300E"/>
    <w:rsid w:val="00880FED"/>
    <w:rsid w:val="00885687"/>
    <w:rsid w:val="008B1581"/>
    <w:rsid w:val="008D49FA"/>
    <w:rsid w:val="008D5103"/>
    <w:rsid w:val="008D57D3"/>
    <w:rsid w:val="008E0FAD"/>
    <w:rsid w:val="008F7830"/>
    <w:rsid w:val="00997D59"/>
    <w:rsid w:val="009A154B"/>
    <w:rsid w:val="009B1392"/>
    <w:rsid w:val="00A6079A"/>
    <w:rsid w:val="00A91FE2"/>
    <w:rsid w:val="00AA1EE9"/>
    <w:rsid w:val="00AD5748"/>
    <w:rsid w:val="00AE7DCF"/>
    <w:rsid w:val="00B506CF"/>
    <w:rsid w:val="00B65152"/>
    <w:rsid w:val="00B80BE1"/>
    <w:rsid w:val="00B910AE"/>
    <w:rsid w:val="00B9485D"/>
    <w:rsid w:val="00BE272F"/>
    <w:rsid w:val="00BF764A"/>
    <w:rsid w:val="00C07AF1"/>
    <w:rsid w:val="00C14440"/>
    <w:rsid w:val="00CA4937"/>
    <w:rsid w:val="00CA631C"/>
    <w:rsid w:val="00CE4BA0"/>
    <w:rsid w:val="00CE6565"/>
    <w:rsid w:val="00CF57EF"/>
    <w:rsid w:val="00D251F1"/>
    <w:rsid w:val="00D432DE"/>
    <w:rsid w:val="00D60979"/>
    <w:rsid w:val="00D61EA8"/>
    <w:rsid w:val="00DD7F98"/>
    <w:rsid w:val="00DE036D"/>
    <w:rsid w:val="00DE7D21"/>
    <w:rsid w:val="00DF4852"/>
    <w:rsid w:val="00DF7B0E"/>
    <w:rsid w:val="00E0206C"/>
    <w:rsid w:val="00E449E7"/>
    <w:rsid w:val="00EF0738"/>
    <w:rsid w:val="00F16A76"/>
    <w:rsid w:val="00F50D7D"/>
    <w:rsid w:val="00F566D1"/>
    <w:rsid w:val="00F61C00"/>
    <w:rsid w:val="00FC3B89"/>
    <w:rsid w:val="00FF44B4"/>
    <w:rsid w:val="018A5329"/>
    <w:rsid w:val="01D54D98"/>
    <w:rsid w:val="024723E4"/>
    <w:rsid w:val="025D633B"/>
    <w:rsid w:val="026B3007"/>
    <w:rsid w:val="027C4F75"/>
    <w:rsid w:val="028F5D57"/>
    <w:rsid w:val="034C72DC"/>
    <w:rsid w:val="037D56E7"/>
    <w:rsid w:val="038C5CCB"/>
    <w:rsid w:val="04090CB8"/>
    <w:rsid w:val="041A2F36"/>
    <w:rsid w:val="046D769F"/>
    <w:rsid w:val="04A45732"/>
    <w:rsid w:val="04BC5D9C"/>
    <w:rsid w:val="04BE070C"/>
    <w:rsid w:val="04D31337"/>
    <w:rsid w:val="05AF5900"/>
    <w:rsid w:val="05B0094F"/>
    <w:rsid w:val="05D07FED"/>
    <w:rsid w:val="05EB3255"/>
    <w:rsid w:val="05EF467C"/>
    <w:rsid w:val="065D7572"/>
    <w:rsid w:val="06651F39"/>
    <w:rsid w:val="06706DAB"/>
    <w:rsid w:val="06D05B2E"/>
    <w:rsid w:val="071E464D"/>
    <w:rsid w:val="072916E2"/>
    <w:rsid w:val="075C5614"/>
    <w:rsid w:val="07765EAD"/>
    <w:rsid w:val="07A35CA6"/>
    <w:rsid w:val="07AD5E6F"/>
    <w:rsid w:val="07BE731A"/>
    <w:rsid w:val="080C7F93"/>
    <w:rsid w:val="08381BDD"/>
    <w:rsid w:val="0858402D"/>
    <w:rsid w:val="08672E82"/>
    <w:rsid w:val="08F05E98"/>
    <w:rsid w:val="08F6501C"/>
    <w:rsid w:val="095A5B83"/>
    <w:rsid w:val="09B96D4E"/>
    <w:rsid w:val="0A4849B1"/>
    <w:rsid w:val="0A5246A9"/>
    <w:rsid w:val="0AD8011E"/>
    <w:rsid w:val="0ADD6A6C"/>
    <w:rsid w:val="0B4661F4"/>
    <w:rsid w:val="0B522CFE"/>
    <w:rsid w:val="0B611E67"/>
    <w:rsid w:val="0BA34DBA"/>
    <w:rsid w:val="0BD240F7"/>
    <w:rsid w:val="0C662A91"/>
    <w:rsid w:val="0CAB134F"/>
    <w:rsid w:val="0D0A48BF"/>
    <w:rsid w:val="0DE97B5E"/>
    <w:rsid w:val="0E3E1868"/>
    <w:rsid w:val="0EA40B4B"/>
    <w:rsid w:val="0EBD638E"/>
    <w:rsid w:val="0EC20452"/>
    <w:rsid w:val="0EE40A12"/>
    <w:rsid w:val="0F3F4B80"/>
    <w:rsid w:val="100500A9"/>
    <w:rsid w:val="10256CA9"/>
    <w:rsid w:val="10366796"/>
    <w:rsid w:val="105772C0"/>
    <w:rsid w:val="10857E41"/>
    <w:rsid w:val="108F6A5A"/>
    <w:rsid w:val="10BF5428"/>
    <w:rsid w:val="10E70644"/>
    <w:rsid w:val="111F7DDE"/>
    <w:rsid w:val="1134315E"/>
    <w:rsid w:val="115658C6"/>
    <w:rsid w:val="120B311C"/>
    <w:rsid w:val="12237A0A"/>
    <w:rsid w:val="1266706A"/>
    <w:rsid w:val="12BC78AF"/>
    <w:rsid w:val="12E14C45"/>
    <w:rsid w:val="13655850"/>
    <w:rsid w:val="138C7281"/>
    <w:rsid w:val="13963A5A"/>
    <w:rsid w:val="13AB2896"/>
    <w:rsid w:val="14344D47"/>
    <w:rsid w:val="14651A1E"/>
    <w:rsid w:val="14700951"/>
    <w:rsid w:val="14A800EA"/>
    <w:rsid w:val="14EA0703"/>
    <w:rsid w:val="14EA7BF6"/>
    <w:rsid w:val="151064CC"/>
    <w:rsid w:val="155402C9"/>
    <w:rsid w:val="158C791C"/>
    <w:rsid w:val="15B478BC"/>
    <w:rsid w:val="15B66837"/>
    <w:rsid w:val="15C727F2"/>
    <w:rsid w:val="16003B4E"/>
    <w:rsid w:val="160055BA"/>
    <w:rsid w:val="162E0AC3"/>
    <w:rsid w:val="16961E9F"/>
    <w:rsid w:val="17044C01"/>
    <w:rsid w:val="173C383A"/>
    <w:rsid w:val="174B2876"/>
    <w:rsid w:val="174E2754"/>
    <w:rsid w:val="17852965"/>
    <w:rsid w:val="17A32DEB"/>
    <w:rsid w:val="17B31280"/>
    <w:rsid w:val="17BD5C5B"/>
    <w:rsid w:val="180C273E"/>
    <w:rsid w:val="184719C8"/>
    <w:rsid w:val="18B21538"/>
    <w:rsid w:val="18EE3DC8"/>
    <w:rsid w:val="191550C1"/>
    <w:rsid w:val="195C14A3"/>
    <w:rsid w:val="197045DA"/>
    <w:rsid w:val="197C3513"/>
    <w:rsid w:val="19D96F98"/>
    <w:rsid w:val="19DD1422"/>
    <w:rsid w:val="19E63AF5"/>
    <w:rsid w:val="19F8741E"/>
    <w:rsid w:val="1A0E1515"/>
    <w:rsid w:val="1A18570F"/>
    <w:rsid w:val="1A2C77DE"/>
    <w:rsid w:val="1A7F48BE"/>
    <w:rsid w:val="1A8D5661"/>
    <w:rsid w:val="1AD734D7"/>
    <w:rsid w:val="1B1639D5"/>
    <w:rsid w:val="1B417D93"/>
    <w:rsid w:val="1B662AAD"/>
    <w:rsid w:val="1B860A5A"/>
    <w:rsid w:val="1B90461D"/>
    <w:rsid w:val="1BC577D4"/>
    <w:rsid w:val="1BD47A17"/>
    <w:rsid w:val="1BD924DF"/>
    <w:rsid w:val="1BE61157"/>
    <w:rsid w:val="1BF65BDF"/>
    <w:rsid w:val="1C24203D"/>
    <w:rsid w:val="1C2A7637"/>
    <w:rsid w:val="1C380FDF"/>
    <w:rsid w:val="1C4940B2"/>
    <w:rsid w:val="1C8A6328"/>
    <w:rsid w:val="1CEE4B08"/>
    <w:rsid w:val="1CFB31C1"/>
    <w:rsid w:val="1D1046B9"/>
    <w:rsid w:val="1D1C6F9A"/>
    <w:rsid w:val="1D927B8A"/>
    <w:rsid w:val="1D9A07EC"/>
    <w:rsid w:val="1DB60283"/>
    <w:rsid w:val="1E357C8C"/>
    <w:rsid w:val="1E6E4D6B"/>
    <w:rsid w:val="1E6F0269"/>
    <w:rsid w:val="1E9B3463"/>
    <w:rsid w:val="1EA830B1"/>
    <w:rsid w:val="1EB80FBE"/>
    <w:rsid w:val="1ED3045A"/>
    <w:rsid w:val="1EE46B96"/>
    <w:rsid w:val="1EE90751"/>
    <w:rsid w:val="1F8D685B"/>
    <w:rsid w:val="1FC276A0"/>
    <w:rsid w:val="1FD06747"/>
    <w:rsid w:val="1FD46237"/>
    <w:rsid w:val="1FD8624A"/>
    <w:rsid w:val="2040567B"/>
    <w:rsid w:val="205808A3"/>
    <w:rsid w:val="20605D1D"/>
    <w:rsid w:val="207D24DA"/>
    <w:rsid w:val="20A21E92"/>
    <w:rsid w:val="20D8185A"/>
    <w:rsid w:val="20E653B1"/>
    <w:rsid w:val="214C62A1"/>
    <w:rsid w:val="215313DE"/>
    <w:rsid w:val="21C127EB"/>
    <w:rsid w:val="21C910B4"/>
    <w:rsid w:val="21F52495"/>
    <w:rsid w:val="222F3FC7"/>
    <w:rsid w:val="22473391"/>
    <w:rsid w:val="227855A0"/>
    <w:rsid w:val="229C4D78"/>
    <w:rsid w:val="22BE092C"/>
    <w:rsid w:val="22EE6AEE"/>
    <w:rsid w:val="231352C9"/>
    <w:rsid w:val="23166B67"/>
    <w:rsid w:val="236A2427"/>
    <w:rsid w:val="23891425"/>
    <w:rsid w:val="23A67EEB"/>
    <w:rsid w:val="23D02B9E"/>
    <w:rsid w:val="23D25E7D"/>
    <w:rsid w:val="23E34C9B"/>
    <w:rsid w:val="246F723E"/>
    <w:rsid w:val="249252A2"/>
    <w:rsid w:val="249B37C8"/>
    <w:rsid w:val="24A37D02"/>
    <w:rsid w:val="24BE6CC9"/>
    <w:rsid w:val="24E81409"/>
    <w:rsid w:val="252C2672"/>
    <w:rsid w:val="257D111F"/>
    <w:rsid w:val="25DA140F"/>
    <w:rsid w:val="26527EB6"/>
    <w:rsid w:val="26662541"/>
    <w:rsid w:val="26775B6F"/>
    <w:rsid w:val="2697665E"/>
    <w:rsid w:val="26BE554B"/>
    <w:rsid w:val="275163C0"/>
    <w:rsid w:val="278D4645"/>
    <w:rsid w:val="27AF3C47"/>
    <w:rsid w:val="27BD3DE7"/>
    <w:rsid w:val="27CE6B3B"/>
    <w:rsid w:val="27E01D92"/>
    <w:rsid w:val="27E64D5A"/>
    <w:rsid w:val="27E75635"/>
    <w:rsid w:val="28154A9C"/>
    <w:rsid w:val="289B3D96"/>
    <w:rsid w:val="28A5617D"/>
    <w:rsid w:val="290F02E0"/>
    <w:rsid w:val="29724266"/>
    <w:rsid w:val="2A663269"/>
    <w:rsid w:val="2A816FBC"/>
    <w:rsid w:val="2AB078A1"/>
    <w:rsid w:val="2B021C02"/>
    <w:rsid w:val="2B5446D0"/>
    <w:rsid w:val="2BD177EF"/>
    <w:rsid w:val="2BEA293F"/>
    <w:rsid w:val="2BF12E7A"/>
    <w:rsid w:val="2C1A76C8"/>
    <w:rsid w:val="2C3818FC"/>
    <w:rsid w:val="2C536E94"/>
    <w:rsid w:val="2CAA34B9"/>
    <w:rsid w:val="2CB43679"/>
    <w:rsid w:val="2D287BC3"/>
    <w:rsid w:val="2D30183E"/>
    <w:rsid w:val="2D5D2100"/>
    <w:rsid w:val="2D8079FF"/>
    <w:rsid w:val="2DD90EBD"/>
    <w:rsid w:val="2DEA30CA"/>
    <w:rsid w:val="2E1754F4"/>
    <w:rsid w:val="2E3600BD"/>
    <w:rsid w:val="2E7B3D22"/>
    <w:rsid w:val="2E917F77"/>
    <w:rsid w:val="2E992320"/>
    <w:rsid w:val="2EA84D5E"/>
    <w:rsid w:val="2EE103BD"/>
    <w:rsid w:val="2EEB0EA8"/>
    <w:rsid w:val="2F1D13DE"/>
    <w:rsid w:val="2F726C5C"/>
    <w:rsid w:val="2F7610B9"/>
    <w:rsid w:val="2F8D2A62"/>
    <w:rsid w:val="2FA71273"/>
    <w:rsid w:val="2FC37B15"/>
    <w:rsid w:val="2FC736C3"/>
    <w:rsid w:val="2FDC6A42"/>
    <w:rsid w:val="30384F62"/>
    <w:rsid w:val="30C6154D"/>
    <w:rsid w:val="30CE6CD3"/>
    <w:rsid w:val="30FF0C3A"/>
    <w:rsid w:val="310149B3"/>
    <w:rsid w:val="314F4520"/>
    <w:rsid w:val="31980AC4"/>
    <w:rsid w:val="31AD39E9"/>
    <w:rsid w:val="31D72142"/>
    <w:rsid w:val="3207424B"/>
    <w:rsid w:val="322F37A1"/>
    <w:rsid w:val="327B2543"/>
    <w:rsid w:val="329426D0"/>
    <w:rsid w:val="32954761"/>
    <w:rsid w:val="32BF4E5A"/>
    <w:rsid w:val="32D22AAA"/>
    <w:rsid w:val="32E97DF4"/>
    <w:rsid w:val="32EF011C"/>
    <w:rsid w:val="32F01183"/>
    <w:rsid w:val="3301221F"/>
    <w:rsid w:val="33150A1A"/>
    <w:rsid w:val="338C5108"/>
    <w:rsid w:val="33A94B1A"/>
    <w:rsid w:val="33C323F3"/>
    <w:rsid w:val="340C3D9A"/>
    <w:rsid w:val="34487319"/>
    <w:rsid w:val="34750E92"/>
    <w:rsid w:val="348C7618"/>
    <w:rsid w:val="348E0C53"/>
    <w:rsid w:val="349B1E82"/>
    <w:rsid w:val="34B65AA2"/>
    <w:rsid w:val="34FB796B"/>
    <w:rsid w:val="3522139B"/>
    <w:rsid w:val="353115DE"/>
    <w:rsid w:val="354018C4"/>
    <w:rsid w:val="354E2190"/>
    <w:rsid w:val="35F9034E"/>
    <w:rsid w:val="35FB2318"/>
    <w:rsid w:val="35FC01D3"/>
    <w:rsid w:val="36321AB2"/>
    <w:rsid w:val="36405AD9"/>
    <w:rsid w:val="36502639"/>
    <w:rsid w:val="36845C36"/>
    <w:rsid w:val="36C25450"/>
    <w:rsid w:val="36CB2CF1"/>
    <w:rsid w:val="373B3FCF"/>
    <w:rsid w:val="374B5AF8"/>
    <w:rsid w:val="37B564F7"/>
    <w:rsid w:val="37CB1876"/>
    <w:rsid w:val="37EB6EA4"/>
    <w:rsid w:val="37EC4BBE"/>
    <w:rsid w:val="380250A2"/>
    <w:rsid w:val="383569B3"/>
    <w:rsid w:val="385D3AFE"/>
    <w:rsid w:val="386C2D46"/>
    <w:rsid w:val="38740160"/>
    <w:rsid w:val="38871C41"/>
    <w:rsid w:val="389B393F"/>
    <w:rsid w:val="38B44A80"/>
    <w:rsid w:val="38CC3AF8"/>
    <w:rsid w:val="398D17EE"/>
    <w:rsid w:val="39A24859"/>
    <w:rsid w:val="39BC2DC4"/>
    <w:rsid w:val="39D7533D"/>
    <w:rsid w:val="39E353D5"/>
    <w:rsid w:val="39F20E27"/>
    <w:rsid w:val="3A241712"/>
    <w:rsid w:val="3A3C4CAD"/>
    <w:rsid w:val="3A601685"/>
    <w:rsid w:val="3AC72660"/>
    <w:rsid w:val="3AD849D6"/>
    <w:rsid w:val="3ADB033F"/>
    <w:rsid w:val="3B2A1D36"/>
    <w:rsid w:val="3B4C3EB9"/>
    <w:rsid w:val="3B822B94"/>
    <w:rsid w:val="3B9058A0"/>
    <w:rsid w:val="3BB970C6"/>
    <w:rsid w:val="3BCC0557"/>
    <w:rsid w:val="3C125CC6"/>
    <w:rsid w:val="3C795D45"/>
    <w:rsid w:val="3C8D09AB"/>
    <w:rsid w:val="3C9F4667"/>
    <w:rsid w:val="3CB52B64"/>
    <w:rsid w:val="3CD63197"/>
    <w:rsid w:val="3CEA2E69"/>
    <w:rsid w:val="3D21323A"/>
    <w:rsid w:val="3D715D82"/>
    <w:rsid w:val="3D98669F"/>
    <w:rsid w:val="3DB039E8"/>
    <w:rsid w:val="3DF96D0D"/>
    <w:rsid w:val="3DFA1107"/>
    <w:rsid w:val="3E027B94"/>
    <w:rsid w:val="3E8F6E6D"/>
    <w:rsid w:val="3EAE488F"/>
    <w:rsid w:val="3EB16BD6"/>
    <w:rsid w:val="3F281B00"/>
    <w:rsid w:val="3F411B4D"/>
    <w:rsid w:val="3F7D238C"/>
    <w:rsid w:val="3F8F3AD1"/>
    <w:rsid w:val="401F6357"/>
    <w:rsid w:val="40A77B1B"/>
    <w:rsid w:val="40F40090"/>
    <w:rsid w:val="41792E05"/>
    <w:rsid w:val="418B1ED5"/>
    <w:rsid w:val="41BF6404"/>
    <w:rsid w:val="41EC0AD4"/>
    <w:rsid w:val="41EC0D67"/>
    <w:rsid w:val="42243493"/>
    <w:rsid w:val="4278084D"/>
    <w:rsid w:val="43654AFE"/>
    <w:rsid w:val="437726DE"/>
    <w:rsid w:val="43AE7F82"/>
    <w:rsid w:val="43C31F9B"/>
    <w:rsid w:val="43CA332A"/>
    <w:rsid w:val="43D03296"/>
    <w:rsid w:val="44E113AE"/>
    <w:rsid w:val="455A06DD"/>
    <w:rsid w:val="457C708E"/>
    <w:rsid w:val="45813EBC"/>
    <w:rsid w:val="458614D2"/>
    <w:rsid w:val="4597723C"/>
    <w:rsid w:val="45AA67AC"/>
    <w:rsid w:val="45B24076"/>
    <w:rsid w:val="45B846D6"/>
    <w:rsid w:val="45D446DE"/>
    <w:rsid w:val="45DC2819"/>
    <w:rsid w:val="461A2F3A"/>
    <w:rsid w:val="461B2F6D"/>
    <w:rsid w:val="46364CA7"/>
    <w:rsid w:val="46505364"/>
    <w:rsid w:val="46505470"/>
    <w:rsid w:val="46574099"/>
    <w:rsid w:val="46596753"/>
    <w:rsid w:val="470D1EAB"/>
    <w:rsid w:val="4720342C"/>
    <w:rsid w:val="47646136"/>
    <w:rsid w:val="47981E8D"/>
    <w:rsid w:val="48526594"/>
    <w:rsid w:val="48854C46"/>
    <w:rsid w:val="48C447EC"/>
    <w:rsid w:val="48ED6972"/>
    <w:rsid w:val="48FE0DE1"/>
    <w:rsid w:val="49592CF6"/>
    <w:rsid w:val="499B3C22"/>
    <w:rsid w:val="49A92FDA"/>
    <w:rsid w:val="49EB0E7D"/>
    <w:rsid w:val="4A3B5B78"/>
    <w:rsid w:val="4A547DF1"/>
    <w:rsid w:val="4A875AD1"/>
    <w:rsid w:val="4B220372"/>
    <w:rsid w:val="4B583827"/>
    <w:rsid w:val="4B9460A1"/>
    <w:rsid w:val="4BB5666E"/>
    <w:rsid w:val="4BBC1C74"/>
    <w:rsid w:val="4BE331DB"/>
    <w:rsid w:val="4C0D2006"/>
    <w:rsid w:val="4C551A25"/>
    <w:rsid w:val="4CB1232F"/>
    <w:rsid w:val="4CB33414"/>
    <w:rsid w:val="4CBA03DF"/>
    <w:rsid w:val="4CF24A28"/>
    <w:rsid w:val="4CFB4554"/>
    <w:rsid w:val="4D5A3970"/>
    <w:rsid w:val="4D8B3F74"/>
    <w:rsid w:val="4DC94652"/>
    <w:rsid w:val="4E162D26"/>
    <w:rsid w:val="4E21623C"/>
    <w:rsid w:val="4E255D2C"/>
    <w:rsid w:val="4E49515C"/>
    <w:rsid w:val="4E8011B5"/>
    <w:rsid w:val="4EAE407C"/>
    <w:rsid w:val="4EB1136E"/>
    <w:rsid w:val="4EB175C0"/>
    <w:rsid w:val="4EC13D0A"/>
    <w:rsid w:val="4F000852"/>
    <w:rsid w:val="4F056898"/>
    <w:rsid w:val="4F275982"/>
    <w:rsid w:val="4F6E725F"/>
    <w:rsid w:val="4F9C3DCC"/>
    <w:rsid w:val="4FBE1CED"/>
    <w:rsid w:val="4FC6709B"/>
    <w:rsid w:val="500B7A48"/>
    <w:rsid w:val="501571DA"/>
    <w:rsid w:val="509C7DFC"/>
    <w:rsid w:val="50A078EC"/>
    <w:rsid w:val="50DC3B2E"/>
    <w:rsid w:val="50EB4F43"/>
    <w:rsid w:val="5119172D"/>
    <w:rsid w:val="51B20982"/>
    <w:rsid w:val="51F532DE"/>
    <w:rsid w:val="523C1897"/>
    <w:rsid w:val="527F4767"/>
    <w:rsid w:val="52940EED"/>
    <w:rsid w:val="53B51901"/>
    <w:rsid w:val="53FF7C27"/>
    <w:rsid w:val="5402266C"/>
    <w:rsid w:val="54B95421"/>
    <w:rsid w:val="55006F39"/>
    <w:rsid w:val="55067F3A"/>
    <w:rsid w:val="55125282"/>
    <w:rsid w:val="551354C1"/>
    <w:rsid w:val="553A3615"/>
    <w:rsid w:val="556167E5"/>
    <w:rsid w:val="55AC4F19"/>
    <w:rsid w:val="55CB540B"/>
    <w:rsid w:val="55D10548"/>
    <w:rsid w:val="560E3346"/>
    <w:rsid w:val="56302F22"/>
    <w:rsid w:val="56520564"/>
    <w:rsid w:val="56673AD3"/>
    <w:rsid w:val="569951D6"/>
    <w:rsid w:val="56B45E9F"/>
    <w:rsid w:val="56C9121F"/>
    <w:rsid w:val="56D46542"/>
    <w:rsid w:val="572823EA"/>
    <w:rsid w:val="574B3B4F"/>
    <w:rsid w:val="57E24C8E"/>
    <w:rsid w:val="58247055"/>
    <w:rsid w:val="585F62DF"/>
    <w:rsid w:val="58771BE0"/>
    <w:rsid w:val="58B8779D"/>
    <w:rsid w:val="58C3061C"/>
    <w:rsid w:val="58F33B64"/>
    <w:rsid w:val="59040777"/>
    <w:rsid w:val="59252964"/>
    <w:rsid w:val="59480B21"/>
    <w:rsid w:val="59981AA8"/>
    <w:rsid w:val="59FD73B2"/>
    <w:rsid w:val="5A470DD9"/>
    <w:rsid w:val="5A6837C4"/>
    <w:rsid w:val="5ACD53E1"/>
    <w:rsid w:val="5AD16145"/>
    <w:rsid w:val="5B1213E7"/>
    <w:rsid w:val="5B475201"/>
    <w:rsid w:val="5B5F7C32"/>
    <w:rsid w:val="5B776036"/>
    <w:rsid w:val="5BEC6173"/>
    <w:rsid w:val="5C0D7E00"/>
    <w:rsid w:val="5C403D31"/>
    <w:rsid w:val="5C4F0418"/>
    <w:rsid w:val="5CA5200E"/>
    <w:rsid w:val="5CE2128D"/>
    <w:rsid w:val="5D5A7360"/>
    <w:rsid w:val="5DD11505"/>
    <w:rsid w:val="5E8343A9"/>
    <w:rsid w:val="5E8E347A"/>
    <w:rsid w:val="5EC44398"/>
    <w:rsid w:val="5F1073D0"/>
    <w:rsid w:val="5F2B0CC9"/>
    <w:rsid w:val="5F6161AB"/>
    <w:rsid w:val="5F816B3B"/>
    <w:rsid w:val="5F9C1BC7"/>
    <w:rsid w:val="5F9C3D0C"/>
    <w:rsid w:val="5FA60E87"/>
    <w:rsid w:val="60442E5E"/>
    <w:rsid w:val="60AD73C6"/>
    <w:rsid w:val="60BB7E2A"/>
    <w:rsid w:val="61542257"/>
    <w:rsid w:val="616534FB"/>
    <w:rsid w:val="619568CD"/>
    <w:rsid w:val="61DD3B91"/>
    <w:rsid w:val="61F74DCF"/>
    <w:rsid w:val="61FE26C5"/>
    <w:rsid w:val="61FF2E87"/>
    <w:rsid w:val="620A0DDF"/>
    <w:rsid w:val="62571DD5"/>
    <w:rsid w:val="628250A4"/>
    <w:rsid w:val="62BB2364"/>
    <w:rsid w:val="62D77FD2"/>
    <w:rsid w:val="62E56E87"/>
    <w:rsid w:val="634B7B8C"/>
    <w:rsid w:val="63A6340B"/>
    <w:rsid w:val="63F43D7F"/>
    <w:rsid w:val="64250AD3"/>
    <w:rsid w:val="64740A1C"/>
    <w:rsid w:val="64850E7B"/>
    <w:rsid w:val="64B06CAE"/>
    <w:rsid w:val="64EF1AC3"/>
    <w:rsid w:val="64FE787D"/>
    <w:rsid w:val="652A09AF"/>
    <w:rsid w:val="6578544A"/>
    <w:rsid w:val="657C4E76"/>
    <w:rsid w:val="659467C2"/>
    <w:rsid w:val="65BE2EEA"/>
    <w:rsid w:val="65D75707"/>
    <w:rsid w:val="65EA1A70"/>
    <w:rsid w:val="660A4DF1"/>
    <w:rsid w:val="662B7800"/>
    <w:rsid w:val="664839B0"/>
    <w:rsid w:val="666B22F3"/>
    <w:rsid w:val="667814A2"/>
    <w:rsid w:val="668D4017"/>
    <w:rsid w:val="66FC7077"/>
    <w:rsid w:val="670F2417"/>
    <w:rsid w:val="67414D8E"/>
    <w:rsid w:val="67AE40E3"/>
    <w:rsid w:val="67B229DF"/>
    <w:rsid w:val="67C7218E"/>
    <w:rsid w:val="67FD79E6"/>
    <w:rsid w:val="68123776"/>
    <w:rsid w:val="68125FD0"/>
    <w:rsid w:val="681D13CB"/>
    <w:rsid w:val="681E586F"/>
    <w:rsid w:val="68806815"/>
    <w:rsid w:val="68A51AEC"/>
    <w:rsid w:val="68C652EE"/>
    <w:rsid w:val="68CA0447"/>
    <w:rsid w:val="68F62348"/>
    <w:rsid w:val="69342FDB"/>
    <w:rsid w:val="699B522A"/>
    <w:rsid w:val="699D27C3"/>
    <w:rsid w:val="69B1341E"/>
    <w:rsid w:val="69EE3F40"/>
    <w:rsid w:val="69FB573C"/>
    <w:rsid w:val="6A061712"/>
    <w:rsid w:val="6A164FE3"/>
    <w:rsid w:val="6A2353BE"/>
    <w:rsid w:val="6A5F5CCB"/>
    <w:rsid w:val="6A6E4160"/>
    <w:rsid w:val="6AA07179"/>
    <w:rsid w:val="6ACD4515"/>
    <w:rsid w:val="6AEC3127"/>
    <w:rsid w:val="6B565C50"/>
    <w:rsid w:val="6B5F45B1"/>
    <w:rsid w:val="6B7D5088"/>
    <w:rsid w:val="6B8005EE"/>
    <w:rsid w:val="6B8C7FF7"/>
    <w:rsid w:val="6B916358"/>
    <w:rsid w:val="6D13437F"/>
    <w:rsid w:val="6D51565A"/>
    <w:rsid w:val="6D851EEC"/>
    <w:rsid w:val="6D9C2BC9"/>
    <w:rsid w:val="6DAD31F1"/>
    <w:rsid w:val="6DC742B3"/>
    <w:rsid w:val="6DCC38BA"/>
    <w:rsid w:val="6DFB0AE5"/>
    <w:rsid w:val="6E9552F4"/>
    <w:rsid w:val="6EE25C77"/>
    <w:rsid w:val="6EE82732"/>
    <w:rsid w:val="6EF301AC"/>
    <w:rsid w:val="6F72700C"/>
    <w:rsid w:val="6FAA3E8C"/>
    <w:rsid w:val="6FBB0CAE"/>
    <w:rsid w:val="6FD26F3F"/>
    <w:rsid w:val="6FD40F09"/>
    <w:rsid w:val="71A87F57"/>
    <w:rsid w:val="720900CF"/>
    <w:rsid w:val="72264B69"/>
    <w:rsid w:val="7275252F"/>
    <w:rsid w:val="72A93F87"/>
    <w:rsid w:val="72C67632"/>
    <w:rsid w:val="72E15E16"/>
    <w:rsid w:val="72FD21B3"/>
    <w:rsid w:val="73140212"/>
    <w:rsid w:val="73960D2D"/>
    <w:rsid w:val="73D70F17"/>
    <w:rsid w:val="73FE786D"/>
    <w:rsid w:val="746413E5"/>
    <w:rsid w:val="74895E06"/>
    <w:rsid w:val="74B30AE3"/>
    <w:rsid w:val="74E85DB7"/>
    <w:rsid w:val="7521699E"/>
    <w:rsid w:val="75B01D04"/>
    <w:rsid w:val="76062D83"/>
    <w:rsid w:val="7656591E"/>
    <w:rsid w:val="767815BE"/>
    <w:rsid w:val="7693567A"/>
    <w:rsid w:val="76CD220E"/>
    <w:rsid w:val="76D87530"/>
    <w:rsid w:val="77493F8A"/>
    <w:rsid w:val="77FF3716"/>
    <w:rsid w:val="781728D2"/>
    <w:rsid w:val="787E5EB6"/>
    <w:rsid w:val="78DD1D24"/>
    <w:rsid w:val="791B4632"/>
    <w:rsid w:val="793B7903"/>
    <w:rsid w:val="799C4845"/>
    <w:rsid w:val="79FA30D1"/>
    <w:rsid w:val="7A3374B3"/>
    <w:rsid w:val="7A460C55"/>
    <w:rsid w:val="7A4A3C9F"/>
    <w:rsid w:val="7A57076C"/>
    <w:rsid w:val="7A9D283A"/>
    <w:rsid w:val="7BA67BFD"/>
    <w:rsid w:val="7BAC4AE8"/>
    <w:rsid w:val="7BF070CA"/>
    <w:rsid w:val="7C5D20C8"/>
    <w:rsid w:val="7CAD0B17"/>
    <w:rsid w:val="7D1943FF"/>
    <w:rsid w:val="7D2C615F"/>
    <w:rsid w:val="7D38580A"/>
    <w:rsid w:val="7D7B0C16"/>
    <w:rsid w:val="7D8950E1"/>
    <w:rsid w:val="7DAA4346"/>
    <w:rsid w:val="7E024A8C"/>
    <w:rsid w:val="7E5576B9"/>
    <w:rsid w:val="7E5B48C7"/>
    <w:rsid w:val="7E831ED9"/>
    <w:rsid w:val="7EC955A1"/>
    <w:rsid w:val="7ECF2FC7"/>
    <w:rsid w:val="7F516D2B"/>
    <w:rsid w:val="7F7A4D0B"/>
    <w:rsid w:val="7FB6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spacing w:before="280" w:after="290" w:line="376" w:lineRule="auto"/>
      <w:ind w:firstLine="250" w:firstLineChars="250"/>
      <w:outlineLvl w:val="3"/>
    </w:pPr>
    <w:rPr>
      <w:rFonts w:ascii="Cambria" w:hAnsi="Cambria" w:cs="Cambria"/>
      <w:b/>
      <w:bCs/>
      <w:sz w:val="28"/>
      <w:szCs w:val="28"/>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next w:val="4"/>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alloon Text"/>
    <w:basedOn w:val="1"/>
    <w:link w:val="16"/>
    <w:qFormat/>
    <w:uiPriority w:val="0"/>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000000"/>
      <w:u w:val="none"/>
    </w:rPr>
  </w:style>
  <w:style w:type="character" w:styleId="14">
    <w:name w:val="Hyperlink"/>
    <w:basedOn w:val="10"/>
    <w:qFormat/>
    <w:uiPriority w:val="0"/>
    <w:rPr>
      <w:color w:val="000000"/>
      <w:u w:val="none"/>
    </w:rPr>
  </w:style>
  <w:style w:type="character" w:customStyle="1" w:styleId="15">
    <w:name w:val="NormalCharacter"/>
    <w:qFormat/>
    <w:uiPriority w:val="0"/>
  </w:style>
  <w:style w:type="character" w:customStyle="1" w:styleId="16">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7">
    <w:name w:val="on"/>
    <w:basedOn w:val="10"/>
    <w:qFormat/>
    <w:uiPriority w:val="0"/>
    <w:rPr>
      <w:color w:val="C40001"/>
    </w:rPr>
  </w:style>
  <w:style w:type="character" w:customStyle="1" w:styleId="18">
    <w:name w:val="first-child"/>
    <w:basedOn w:val="10"/>
    <w:qFormat/>
    <w:uiPriority w:val="0"/>
  </w:style>
  <w:style w:type="character" w:customStyle="1" w:styleId="19">
    <w:name w:val="first-child1"/>
    <w:basedOn w:val="10"/>
    <w:qFormat/>
    <w:uiPriority w:val="0"/>
  </w:style>
  <w:style w:type="character" w:customStyle="1" w:styleId="20">
    <w:name w:val="bar"/>
    <w:basedOn w:val="10"/>
    <w:qFormat/>
    <w:uiPriority w:val="0"/>
  </w:style>
  <w:style w:type="character" w:customStyle="1" w:styleId="21">
    <w:name w:val="on1"/>
    <w:basedOn w:val="10"/>
    <w:qFormat/>
    <w:uiPriority w:val="0"/>
    <w:rPr>
      <w:color w:val="C40001"/>
    </w:rPr>
  </w:style>
  <w:style w:type="character" w:customStyle="1" w:styleId="22">
    <w:name w:val="sq_bg1"/>
    <w:basedOn w:val="10"/>
    <w:qFormat/>
    <w:uiPriority w:val="0"/>
    <w:rPr>
      <w:color w:val="FFFFFF"/>
      <w:shd w:val="clear" w:color="auto" w:fill="4E8FDE"/>
    </w:rPr>
  </w:style>
  <w:style w:type="character" w:customStyle="1" w:styleId="23">
    <w:name w:val="sq_bg2"/>
    <w:basedOn w:val="10"/>
    <w:qFormat/>
    <w:uiPriority w:val="0"/>
    <w:rPr>
      <w:color w:val="FFFFFF"/>
      <w:shd w:val="clear" w:color="auto" w:fill="83B0E8"/>
    </w:rPr>
  </w:style>
  <w:style w:type="character" w:customStyle="1" w:styleId="24">
    <w:name w:val="mark"/>
    <w:basedOn w:val="10"/>
    <w:qFormat/>
    <w:uiPriority w:val="0"/>
    <w:rPr>
      <w:color w:val="FFFFFF"/>
      <w:sz w:val="27"/>
      <w:szCs w:val="27"/>
    </w:rPr>
  </w:style>
  <w:style w:type="character" w:customStyle="1" w:styleId="25">
    <w:name w:val="ban-dy"/>
    <w:basedOn w:val="10"/>
    <w:qFormat/>
    <w:uiPriority w:val="0"/>
    <w:rPr>
      <w:sz w:val="27"/>
      <w:szCs w:val="27"/>
    </w:rPr>
  </w:style>
  <w:style w:type="character" w:customStyle="1" w:styleId="26">
    <w:name w:val="talk-time"/>
    <w:basedOn w:val="10"/>
    <w:qFormat/>
    <w:uiPriority w:val="0"/>
  </w:style>
  <w:style w:type="character" w:customStyle="1" w:styleId="27">
    <w:name w:val="play"/>
    <w:basedOn w:val="10"/>
    <w:qFormat/>
    <w:uiPriority w:val="0"/>
  </w:style>
  <w:style w:type="character" w:customStyle="1" w:styleId="28">
    <w:name w:val="cur"/>
    <w:basedOn w:val="10"/>
    <w:qFormat/>
    <w:uiPriority w:val="0"/>
    <w:rPr>
      <w:shd w:val="clear" w:color="auto" w:fill="3678D8"/>
    </w:rPr>
  </w:style>
  <w:style w:type="character" w:customStyle="1" w:styleId="29">
    <w:name w:val="cur1"/>
    <w:basedOn w:val="10"/>
    <w:qFormat/>
    <w:uiPriority w:val="0"/>
    <w:rPr>
      <w:color w:val="333333"/>
    </w:rPr>
  </w:style>
  <w:style w:type="character" w:customStyle="1" w:styleId="30">
    <w:name w:val="cur2"/>
    <w:basedOn w:val="10"/>
    <w:qFormat/>
    <w:uiPriority w:val="0"/>
    <w:rPr>
      <w:color w:val="2E55A4"/>
    </w:rPr>
  </w:style>
  <w:style w:type="character" w:customStyle="1" w:styleId="31">
    <w:name w:val="cur3"/>
    <w:basedOn w:val="10"/>
    <w:qFormat/>
    <w:uiPriority w:val="0"/>
    <w:rPr>
      <w:color w:val="2F57A4"/>
    </w:rPr>
  </w:style>
  <w:style w:type="character" w:customStyle="1" w:styleId="32">
    <w:name w:val="cur4"/>
    <w:basedOn w:val="10"/>
    <w:qFormat/>
    <w:uiPriority w:val="0"/>
  </w:style>
  <w:style w:type="character" w:customStyle="1" w:styleId="33">
    <w:name w:val="cur5"/>
    <w:basedOn w:val="10"/>
    <w:qFormat/>
    <w:uiPriority w:val="0"/>
    <w:rPr>
      <w:shd w:val="clear" w:color="auto" w:fill="1F4F89"/>
    </w:rPr>
  </w:style>
  <w:style w:type="character" w:customStyle="1" w:styleId="34">
    <w:name w:val="cur6"/>
    <w:basedOn w:val="10"/>
    <w:qFormat/>
    <w:uiPriority w:val="0"/>
    <w:rPr>
      <w:shd w:val="clear" w:color="auto" w:fill="184984"/>
    </w:rPr>
  </w:style>
  <w:style w:type="character" w:customStyle="1" w:styleId="35">
    <w:name w:val="ul_li_a_1"/>
    <w:basedOn w:val="10"/>
    <w:qFormat/>
    <w:uiPriority w:val="0"/>
    <w:rPr>
      <w:b/>
      <w:bCs/>
      <w:color w:val="FFFFFF"/>
    </w:rPr>
  </w:style>
  <w:style w:type="character" w:customStyle="1" w:styleId="36">
    <w:name w:val="a_p_2"/>
    <w:basedOn w:val="10"/>
    <w:qFormat/>
    <w:uiPriority w:val="0"/>
  </w:style>
  <w:style w:type="character" w:customStyle="1" w:styleId="37">
    <w:name w:val="a_p_21"/>
    <w:basedOn w:val="10"/>
    <w:qFormat/>
    <w:uiPriority w:val="0"/>
    <w:rPr>
      <w:sz w:val="27"/>
      <w:szCs w:val="27"/>
    </w:rPr>
  </w:style>
  <w:style w:type="character" w:customStyle="1" w:styleId="38">
    <w:name w:val="gb_fontbig"/>
    <w:basedOn w:val="10"/>
    <w:qFormat/>
    <w:uiPriority w:val="0"/>
  </w:style>
  <w:style w:type="character" w:customStyle="1" w:styleId="39">
    <w:name w:val="exap"/>
    <w:basedOn w:val="10"/>
    <w:qFormat/>
    <w:uiPriority w:val="0"/>
    <w:rPr>
      <w:sz w:val="27"/>
      <w:szCs w:val="27"/>
    </w:rPr>
  </w:style>
  <w:style w:type="character" w:customStyle="1" w:styleId="40">
    <w:name w:val="f-ml75"/>
    <w:basedOn w:val="10"/>
    <w:qFormat/>
    <w:uiPriority w:val="0"/>
  </w:style>
  <w:style w:type="character" w:customStyle="1" w:styleId="41">
    <w:name w:val="f-ib11"/>
    <w:basedOn w:val="10"/>
    <w:qFormat/>
    <w:uiPriority w:val="0"/>
    <w:rPr>
      <w:sz w:val="30"/>
      <w:szCs w:val="30"/>
    </w:rPr>
  </w:style>
  <w:style w:type="character" w:customStyle="1" w:styleId="42">
    <w:name w:val="sw-c5ul-s1"/>
    <w:basedOn w:val="10"/>
    <w:qFormat/>
    <w:uiPriority w:val="0"/>
    <w:rPr>
      <w:color w:val="FFFFFF"/>
      <w:sz w:val="19"/>
      <w:szCs w:val="19"/>
      <w:shd w:val="clear" w:color="auto" w:fill="4E8FDE"/>
    </w:rPr>
  </w:style>
  <w:style w:type="character" w:customStyle="1" w:styleId="43">
    <w:name w:val="answer"/>
    <w:basedOn w:val="10"/>
    <w:qFormat/>
    <w:uiPriority w:val="0"/>
    <w:rPr>
      <w:shd w:val="clear" w:color="auto" w:fill="556FB5"/>
    </w:rPr>
  </w:style>
  <w:style w:type="character" w:customStyle="1" w:styleId="44">
    <w:name w:val="num6"/>
    <w:basedOn w:val="10"/>
    <w:qFormat/>
    <w:uiPriority w:val="0"/>
    <w:rPr>
      <w:color w:val="333333"/>
    </w:rPr>
  </w:style>
  <w:style w:type="character" w:customStyle="1" w:styleId="45">
    <w:name w:val="num7"/>
    <w:basedOn w:val="10"/>
    <w:qFormat/>
    <w:uiPriority w:val="0"/>
  </w:style>
  <w:style w:type="character" w:customStyle="1" w:styleId="46">
    <w:name w:val="detail3"/>
    <w:basedOn w:val="10"/>
    <w:qFormat/>
    <w:uiPriority w:val="0"/>
    <w:rPr>
      <w:color w:val="E72323"/>
    </w:rPr>
  </w:style>
  <w:style w:type="character" w:customStyle="1" w:styleId="47">
    <w:name w:val="detail4"/>
    <w:basedOn w:val="10"/>
    <w:qFormat/>
    <w:uiPriority w:val="0"/>
    <w:rPr>
      <w:color w:val="E72323"/>
    </w:rPr>
  </w:style>
  <w:style w:type="character" w:customStyle="1" w:styleId="48">
    <w:name w:val="assis-blue"/>
    <w:basedOn w:val="10"/>
    <w:qFormat/>
    <w:uiPriority w:val="0"/>
    <w:rPr>
      <w:color w:val="20528F"/>
    </w:rPr>
  </w:style>
  <w:style w:type="character" w:customStyle="1" w:styleId="49">
    <w:name w:val="line10"/>
    <w:basedOn w:val="10"/>
    <w:qFormat/>
    <w:uiPriority w:val="0"/>
    <w:rPr>
      <w:color w:val="999999"/>
      <w:sz w:val="24"/>
      <w:szCs w:val="24"/>
    </w:rPr>
  </w:style>
  <w:style w:type="character" w:customStyle="1" w:styleId="50">
    <w:name w:val="total"/>
    <w:basedOn w:val="10"/>
    <w:qFormat/>
    <w:uiPriority w:val="0"/>
    <w:rPr>
      <w:bdr w:val="single" w:color="E0E0E0" w:sz="6" w:space="0"/>
    </w:rPr>
  </w:style>
  <w:style w:type="character" w:customStyle="1" w:styleId="51">
    <w:name w:val="ask"/>
    <w:basedOn w:val="10"/>
    <w:qFormat/>
    <w:uiPriority w:val="0"/>
    <w:rPr>
      <w:b/>
      <w:bCs/>
      <w:color w:val="FFFFFF"/>
      <w:sz w:val="27"/>
      <w:szCs w:val="27"/>
      <w:shd w:val="clear" w:color="auto" w:fill="327EDA"/>
    </w:rPr>
  </w:style>
  <w:style w:type="character" w:customStyle="1" w:styleId="52">
    <w:name w:val="a_p_3"/>
    <w:basedOn w:val="10"/>
    <w:qFormat/>
    <w:uiPriority w:val="0"/>
    <w:rPr>
      <w:sz w:val="27"/>
      <w:szCs w:val="27"/>
    </w:rPr>
  </w:style>
  <w:style w:type="character" w:customStyle="1" w:styleId="53">
    <w:name w:val="a_p_1"/>
    <w:basedOn w:val="10"/>
    <w:qFormat/>
    <w:uiPriority w:val="0"/>
    <w:rPr>
      <w:sz w:val="27"/>
      <w:szCs w:val="27"/>
    </w:rPr>
  </w:style>
  <w:style w:type="character" w:customStyle="1" w:styleId="54">
    <w:name w:val="red2"/>
    <w:basedOn w:val="10"/>
    <w:qFormat/>
    <w:uiPriority w:val="0"/>
    <w:rPr>
      <w:color w:val="E42121"/>
    </w:rPr>
  </w:style>
  <w:style w:type="character" w:customStyle="1" w:styleId="55">
    <w:name w:val="red3"/>
    <w:basedOn w:val="10"/>
    <w:qFormat/>
    <w:uiPriority w:val="0"/>
    <w:rPr>
      <w:color w:val="FF3131"/>
    </w:rPr>
  </w:style>
  <w:style w:type="character" w:customStyle="1" w:styleId="56">
    <w:name w:val="xx-label2"/>
    <w:basedOn w:val="10"/>
    <w:qFormat/>
    <w:uiPriority w:val="0"/>
  </w:style>
  <w:style w:type="character" w:customStyle="1" w:styleId="57">
    <w:name w:val="first-child7"/>
    <w:basedOn w:val="10"/>
    <w:qFormat/>
    <w:uiPriority w:val="0"/>
    <w:rPr>
      <w:color w:val="20528F"/>
    </w:rPr>
  </w:style>
  <w:style w:type="character" w:customStyle="1" w:styleId="58">
    <w:name w:val="first-child8"/>
    <w:basedOn w:val="10"/>
    <w:qFormat/>
    <w:uiPriority w:val="0"/>
  </w:style>
  <w:style w:type="character" w:customStyle="1" w:styleId="59">
    <w:name w:val="first-child9"/>
    <w:basedOn w:val="10"/>
    <w:qFormat/>
    <w:uiPriority w:val="0"/>
  </w:style>
  <w:style w:type="character" w:customStyle="1" w:styleId="60">
    <w:name w:val="first-child10"/>
    <w:basedOn w:val="10"/>
    <w:qFormat/>
    <w:uiPriority w:val="0"/>
    <w:rPr>
      <w:bdr w:val="single" w:color="D5D5D5" w:sz="6" w:space="0"/>
    </w:rPr>
  </w:style>
  <w:style w:type="character" w:customStyle="1" w:styleId="61">
    <w:name w:val="first-child11"/>
    <w:basedOn w:val="10"/>
    <w:qFormat/>
    <w:uiPriority w:val="0"/>
  </w:style>
  <w:style w:type="character" w:customStyle="1" w:styleId="62">
    <w:name w:val="gb_fontsmall"/>
    <w:basedOn w:val="10"/>
    <w:qFormat/>
    <w:uiPriority w:val="0"/>
  </w:style>
  <w:style w:type="character" w:customStyle="1" w:styleId="63">
    <w:name w:val="gb_font"/>
    <w:basedOn w:val="10"/>
    <w:qFormat/>
    <w:uiPriority w:val="0"/>
  </w:style>
  <w:style w:type="character" w:customStyle="1" w:styleId="64">
    <w:name w:val="sq_bg3"/>
    <w:basedOn w:val="10"/>
    <w:qFormat/>
    <w:uiPriority w:val="0"/>
    <w:rPr>
      <w:color w:val="FFFFFF"/>
      <w:shd w:val="clear" w:color="auto" w:fill="A6C7EE"/>
    </w:rPr>
  </w:style>
  <w:style w:type="character" w:customStyle="1" w:styleId="65">
    <w:name w:val="hover93"/>
    <w:basedOn w:val="10"/>
    <w:qFormat/>
    <w:uiPriority w:val="0"/>
  </w:style>
  <w:style w:type="character" w:customStyle="1" w:styleId="66">
    <w:name w:val="hover94"/>
    <w:basedOn w:val="10"/>
    <w:qFormat/>
    <w:uiPriority w:val="0"/>
    <w:rPr>
      <w:shd w:val="clear" w:color="auto" w:fill="1F4F8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2149</Words>
  <Characters>2297</Characters>
  <Lines>55</Lines>
  <Paragraphs>15</Paragraphs>
  <TotalTime>44</TotalTime>
  <ScaleCrop>false</ScaleCrop>
  <LinksUpToDate>false</LinksUpToDate>
  <CharactersWithSpaces>2302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2021-03-16T07:58:00Z</dcterms:created>
  <dc:creator>用户卢蕊</dc:creator>
  <cp:lastModifiedBy>Administrator</cp:lastModifiedBy>
  <cp:lastPrinted>2023-03-07T06:46:00Z</cp:lastPrinted>
  <dcterms:modified xsi:type="dcterms:W3CDTF">2025-06-25T01:35:33Z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37BF48B47BA0493DBBFD8DC04E541B84_13</vt:lpwstr>
  </property>
  <property fmtid="{D5CDD505-2E9C-101B-9397-08002B2CF9AE}" pid="4" name="KSOTemplateDocerSaveRecord">
    <vt:lpwstr>eyJoZGlkIjoiNDM5NDFlNjA4ZjI2N2ZmYWQ2ZTdhMWE2M2I3NzAxMDgifQ==</vt:lpwstr>
  </property>
</Properties>
</file>